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B1EB" w14:textId="77777777" w:rsidR="005403CD" w:rsidRDefault="00913EB6">
      <w:pPr>
        <w:ind w:firstLine="0"/>
        <w:rPr>
          <w:rFonts w:ascii="Times New Roman" w:eastAsia="Times New Roman" w:hAnsi="Times New Roman" w:cs="Times New Roman"/>
          <w:b/>
        </w:rPr>
      </w:pPr>
      <w:r>
        <w:rPr>
          <w:rFonts w:ascii="Times New Roman" w:eastAsia="Times New Roman" w:hAnsi="Times New Roman" w:cs="Times New Roman"/>
          <w:b/>
        </w:rPr>
        <w:t>Personal Relationships</w:t>
      </w:r>
    </w:p>
    <w:p w14:paraId="2340B1EC" w14:textId="77777777" w:rsidR="005403CD" w:rsidRDefault="005403CD">
      <w:pPr>
        <w:ind w:firstLine="0"/>
        <w:rPr>
          <w:rFonts w:ascii="Times New Roman" w:eastAsia="Times New Roman" w:hAnsi="Times New Roman" w:cs="Times New Roman"/>
          <w:b/>
        </w:rPr>
      </w:pPr>
    </w:p>
    <w:p w14:paraId="2340B1ED" w14:textId="77777777" w:rsidR="005403CD" w:rsidRDefault="00913EB6">
      <w:pPr>
        <w:ind w:firstLine="0"/>
        <w:rPr>
          <w:rFonts w:ascii="Times New Roman" w:eastAsia="Times New Roman" w:hAnsi="Times New Roman" w:cs="Times New Roman"/>
          <w:b/>
        </w:rPr>
      </w:pPr>
      <w:r>
        <w:rPr>
          <w:rFonts w:ascii="Times New Roman" w:eastAsia="Times New Roman" w:hAnsi="Times New Roman" w:cs="Times New Roman"/>
          <w:b/>
        </w:rPr>
        <w:t>Empathic Accuracy across Childhood, Adolescence and within Parent-Child Interactions: A Systematic Review</w:t>
      </w:r>
    </w:p>
    <w:p w14:paraId="2340B1EE" w14:textId="77777777" w:rsidR="005403CD" w:rsidRDefault="005403CD">
      <w:pPr>
        <w:ind w:firstLine="0"/>
        <w:rPr>
          <w:rFonts w:ascii="Times New Roman" w:eastAsia="Times New Roman" w:hAnsi="Times New Roman" w:cs="Times New Roman"/>
        </w:rPr>
      </w:pPr>
    </w:p>
    <w:p w14:paraId="2340B1EF" w14:textId="77777777" w:rsidR="005403CD" w:rsidRDefault="005403CD">
      <w:pPr>
        <w:ind w:firstLine="0"/>
        <w:rPr>
          <w:rFonts w:ascii="Times New Roman" w:eastAsia="Times New Roman" w:hAnsi="Times New Roman" w:cs="Times New Roman"/>
        </w:rPr>
      </w:pPr>
    </w:p>
    <w:p w14:paraId="2D7592DF" w14:textId="77777777" w:rsidR="00967A14" w:rsidRDefault="00913EB6">
      <w:pPr>
        <w:ind w:firstLine="0"/>
        <w:rPr>
          <w:rFonts w:ascii="Times New Roman" w:eastAsia="Times New Roman" w:hAnsi="Times New Roman" w:cs="Times New Roman"/>
        </w:rPr>
      </w:pPr>
      <w:r>
        <w:rPr>
          <w:rFonts w:ascii="Times New Roman" w:eastAsia="Times New Roman" w:hAnsi="Times New Roman" w:cs="Times New Roman"/>
        </w:rPr>
        <w:t>Manuscript Word count (excluding abstract, references, tables, figures, and appendices): 74</w:t>
      </w:r>
      <w:r w:rsidR="002E3E78">
        <w:rPr>
          <w:rFonts w:ascii="Times New Roman" w:eastAsia="Times New Roman" w:hAnsi="Times New Roman" w:cs="Times New Roman"/>
        </w:rPr>
        <w:t>96</w:t>
      </w:r>
    </w:p>
    <w:p w14:paraId="67776AF4" w14:textId="77777777" w:rsidR="00967A14" w:rsidRDefault="00967A14">
      <w:pPr>
        <w:ind w:firstLine="0"/>
        <w:rPr>
          <w:rFonts w:ascii="Times New Roman" w:eastAsia="Times New Roman" w:hAnsi="Times New Roman" w:cs="Times New Roman"/>
        </w:rPr>
      </w:pPr>
    </w:p>
    <w:p w14:paraId="2045E7BB" w14:textId="2A0B8552" w:rsidR="00050F80" w:rsidRPr="008C63CC" w:rsidRDefault="00967A14" w:rsidP="00967A14">
      <w:pPr>
        <w:ind w:firstLine="0"/>
        <w:rPr>
          <w:highlight w:val="none"/>
        </w:rPr>
      </w:pPr>
      <w:r w:rsidRPr="008C63CC">
        <w:rPr>
          <w:highlight w:val="none"/>
        </w:rPr>
        <w:t xml:space="preserve">This is the accepted version of the following article: </w:t>
      </w:r>
      <w:r w:rsidR="001A5C6C" w:rsidRPr="008C63CC">
        <w:rPr>
          <w:highlight w:val="none"/>
        </w:rPr>
        <w:t xml:space="preserve">Mauroy, A., Galdiolo, S., Meillerais, S., Verhofstadt, L.L. and Gaugue, J. (2025), Empathic Accuracy Across Childhood, Adolescence, and Within Parent-Child Interactions: A Systematic Review. </w:t>
      </w:r>
      <w:r w:rsidR="001A5C6C" w:rsidRPr="008C63CC">
        <w:rPr>
          <w:i/>
          <w:iCs/>
          <w:highlight w:val="none"/>
        </w:rPr>
        <w:t>Pers</w:t>
      </w:r>
      <w:r w:rsidR="008C63CC" w:rsidRPr="008C63CC">
        <w:rPr>
          <w:i/>
          <w:iCs/>
          <w:highlight w:val="none"/>
        </w:rPr>
        <w:t xml:space="preserve">onal </w:t>
      </w:r>
      <w:r w:rsidR="001A5C6C" w:rsidRPr="008C63CC">
        <w:rPr>
          <w:i/>
          <w:iCs/>
          <w:highlight w:val="none"/>
        </w:rPr>
        <w:t>Relationship, 32</w:t>
      </w:r>
      <w:r w:rsidR="001A5C6C" w:rsidRPr="008C63CC">
        <w:rPr>
          <w:highlight w:val="none"/>
        </w:rPr>
        <w:t xml:space="preserve">: e70000. </w:t>
      </w:r>
      <w:hyperlink r:id="rId9" w:history="1">
        <w:r w:rsidR="001A5C6C" w:rsidRPr="008C63CC">
          <w:rPr>
            <w:rStyle w:val="Lienhypertexte"/>
            <w:highlight w:val="none"/>
          </w:rPr>
          <w:t>https://doi.org/10.1111/pere.70000</w:t>
        </w:r>
      </w:hyperlink>
      <w:r w:rsidR="001A5C6C" w:rsidRPr="008C63CC">
        <w:rPr>
          <w:highlight w:val="none"/>
        </w:rPr>
        <w:t xml:space="preserve"> </w:t>
      </w:r>
      <w:r w:rsidRPr="008C63CC">
        <w:rPr>
          <w:highlight w:val="none"/>
        </w:rPr>
        <w:t xml:space="preserve">which has been published in final form at </w:t>
      </w:r>
      <w:hyperlink r:id="rId10" w:history="1">
        <w:r w:rsidR="00050F80" w:rsidRPr="008C63CC">
          <w:rPr>
            <w:rStyle w:val="Lienhypertexte"/>
            <w:highlight w:val="none"/>
          </w:rPr>
          <w:t>https://onlinelibrary.wiley.com/doi/pdf/10.1111/pere.70000</w:t>
        </w:r>
      </w:hyperlink>
      <w:r w:rsidR="00050F80" w:rsidRPr="008C63CC">
        <w:rPr>
          <w:highlight w:val="none"/>
        </w:rPr>
        <w:t xml:space="preserve"> </w:t>
      </w:r>
    </w:p>
    <w:p w14:paraId="7950FE7D" w14:textId="72D320ED" w:rsidR="00E22DA4" w:rsidRDefault="00967A14" w:rsidP="00967A14">
      <w:pPr>
        <w:ind w:firstLine="0"/>
        <w:rPr>
          <w:highlight w:val="none"/>
        </w:rPr>
      </w:pPr>
      <w:r w:rsidRPr="008C63CC">
        <w:rPr>
          <w:highlight w:val="none"/>
        </w:rPr>
        <w:t>This article may be used for non-commercial purposes in accordance with the Wiley Self-Archiving Policy (</w:t>
      </w:r>
      <w:hyperlink r:id="rId11" w:history="1">
        <w:r w:rsidR="00E22DA4" w:rsidRPr="009D4436">
          <w:rPr>
            <w:rStyle w:val="Lienhypertexte"/>
            <w:highlight w:val="none"/>
          </w:rPr>
          <w:t>http://www.wileyauthors.com/self-archiving</w:t>
        </w:r>
      </w:hyperlink>
      <w:r w:rsidRPr="008C63CC">
        <w:rPr>
          <w:highlight w:val="none"/>
        </w:rPr>
        <w:t>).</w:t>
      </w:r>
    </w:p>
    <w:p w14:paraId="2340B1F0" w14:textId="7BC96C69" w:rsidR="005403CD" w:rsidRPr="00967A14" w:rsidRDefault="00913EB6" w:rsidP="00967A14">
      <w:pPr>
        <w:ind w:firstLine="0"/>
      </w:pPr>
      <w:r>
        <w:br w:type="page"/>
      </w:r>
    </w:p>
    <w:p w14:paraId="2340B1F1" w14:textId="77777777" w:rsidR="005403CD" w:rsidRDefault="00913EB6">
      <w:pPr>
        <w:pStyle w:val="Titre1"/>
        <w:tabs>
          <w:tab w:val="left" w:pos="3068"/>
        </w:tabs>
        <w:rPr>
          <w:rFonts w:ascii="Times New Roman" w:eastAsia="Times New Roman" w:hAnsi="Times New Roman" w:cs="Times New Roman"/>
        </w:rPr>
      </w:pPr>
      <w:r>
        <w:rPr>
          <w:rFonts w:ascii="Times New Roman" w:eastAsia="Times New Roman" w:hAnsi="Times New Roman" w:cs="Times New Roman"/>
        </w:rPr>
        <w:lastRenderedPageBreak/>
        <w:t>Abstract</w:t>
      </w:r>
    </w:p>
    <w:p w14:paraId="2340B1F2" w14:textId="77777777" w:rsidR="005403CD" w:rsidRDefault="00913EB6">
      <w:pPr>
        <w:ind w:firstLine="0"/>
        <w:rPr>
          <w:rFonts w:ascii="Times New Roman" w:eastAsia="Times New Roman" w:hAnsi="Times New Roman" w:cs="Times New Roman"/>
          <w:b/>
        </w:rPr>
      </w:pPr>
      <w:r>
        <w:rPr>
          <w:rFonts w:ascii="Times New Roman" w:eastAsia="Times New Roman" w:hAnsi="Times New Roman" w:cs="Times New Roman"/>
          <w:b/>
        </w:rPr>
        <w:t>Introduction</w:t>
      </w:r>
    </w:p>
    <w:p w14:paraId="2340B1F3" w14:textId="56CA1F55" w:rsidR="005403CD" w:rsidRDefault="00913EB6">
      <w:pPr>
        <w:ind w:firstLine="0"/>
        <w:rPr>
          <w:rFonts w:ascii="Times New Roman" w:eastAsia="Times New Roman" w:hAnsi="Times New Roman" w:cs="Times New Roman"/>
        </w:rPr>
      </w:pPr>
      <w:r>
        <w:rPr>
          <w:rFonts w:ascii="Times New Roman" w:eastAsia="Times New Roman" w:hAnsi="Times New Roman" w:cs="Times New Roman"/>
        </w:rPr>
        <w:t>Empathic accuracy (EA) is the ability to precisely understand someone else’s current thoughts and feelings during an interaction. EA has mostly been studied in adult populations</w:t>
      </w:r>
      <w:sdt>
        <w:sdtPr>
          <w:tag w:val="goog_rdk_0"/>
          <w:id w:val="1979802743"/>
        </w:sdtPr>
        <w:sdtContent>
          <w:r>
            <w:rPr>
              <w:rFonts w:ascii="Times New Roman" w:eastAsia="Times New Roman" w:hAnsi="Times New Roman" w:cs="Times New Roman"/>
            </w:rPr>
            <w:t>;</w:t>
          </w:r>
        </w:sdtContent>
      </w:sdt>
      <w:r>
        <w:rPr>
          <w:rFonts w:ascii="Times New Roman" w:eastAsia="Times New Roman" w:hAnsi="Times New Roman" w:cs="Times New Roman"/>
        </w:rPr>
        <w:t xml:space="preserve"> variations in EA in children/adolescents could be explained by age, developmental changes during childhood, and environmental factors.</w:t>
      </w:r>
    </w:p>
    <w:p w14:paraId="2340B1F4" w14:textId="77777777" w:rsidR="005403CD" w:rsidRDefault="00913EB6">
      <w:pPr>
        <w:ind w:firstLine="0"/>
        <w:rPr>
          <w:rFonts w:ascii="Times New Roman" w:eastAsia="Times New Roman" w:hAnsi="Times New Roman" w:cs="Times New Roman"/>
          <w:b/>
        </w:rPr>
      </w:pPr>
      <w:r>
        <w:rPr>
          <w:rFonts w:ascii="Times New Roman" w:eastAsia="Times New Roman" w:hAnsi="Times New Roman" w:cs="Times New Roman"/>
          <w:b/>
        </w:rPr>
        <w:t>Methods</w:t>
      </w:r>
    </w:p>
    <w:p w14:paraId="2340B1F5" w14:textId="77777777" w:rsidR="005403CD" w:rsidRDefault="00913EB6">
      <w:pPr>
        <w:ind w:firstLine="0"/>
        <w:rPr>
          <w:rFonts w:ascii="Times New Roman" w:eastAsia="Times New Roman" w:hAnsi="Times New Roman" w:cs="Times New Roman"/>
        </w:rPr>
      </w:pPr>
      <w:r>
        <w:rPr>
          <w:rFonts w:ascii="Times New Roman" w:eastAsia="Times New Roman" w:hAnsi="Times New Roman" w:cs="Times New Roman"/>
        </w:rPr>
        <w:t xml:space="preserve">A systematic review was conducted to synthesize the existing literature on EA in childhood, adolescence, and during parent-child interactions. Following PRISMA guidelines, five electronic databases were searched, yielding 24 references. </w:t>
      </w:r>
    </w:p>
    <w:p w14:paraId="2340B1F6" w14:textId="77777777" w:rsidR="005403CD" w:rsidRDefault="00913EB6">
      <w:pPr>
        <w:ind w:firstLine="0"/>
        <w:rPr>
          <w:rFonts w:ascii="Times New Roman" w:eastAsia="Times New Roman" w:hAnsi="Times New Roman" w:cs="Times New Roman"/>
          <w:b/>
        </w:rPr>
      </w:pPr>
      <w:r>
        <w:rPr>
          <w:rFonts w:ascii="Times New Roman" w:eastAsia="Times New Roman" w:hAnsi="Times New Roman" w:cs="Times New Roman"/>
          <w:b/>
        </w:rPr>
        <w:t>Results</w:t>
      </w:r>
    </w:p>
    <w:p w14:paraId="2340B1F7" w14:textId="4FBD432F" w:rsidR="005403CD" w:rsidRDefault="00913EB6">
      <w:pPr>
        <w:ind w:firstLine="0"/>
        <w:rPr>
          <w:rFonts w:ascii="Times New Roman" w:eastAsia="Times New Roman" w:hAnsi="Times New Roman" w:cs="Times New Roman"/>
        </w:rPr>
      </w:pPr>
      <w:r>
        <w:rPr>
          <w:rFonts w:ascii="Times New Roman" w:eastAsia="Times New Roman" w:hAnsi="Times New Roman" w:cs="Times New Roman"/>
        </w:rPr>
        <w:t xml:space="preserve">Most studies were conducted in samples of adolescents. Additionally, the operationalization of EA varied across studies. </w:t>
      </w:r>
      <w:r w:rsidR="00D41373">
        <w:rPr>
          <w:rFonts w:ascii="Times New Roman" w:eastAsia="Times New Roman" w:hAnsi="Times New Roman" w:cs="Times New Roman"/>
        </w:rPr>
        <w:t xml:space="preserve">Although </w:t>
      </w:r>
      <w:r w:rsidR="00B476FD">
        <w:rPr>
          <w:rFonts w:ascii="Times New Roman" w:eastAsia="Times New Roman" w:hAnsi="Times New Roman" w:cs="Times New Roman"/>
        </w:rPr>
        <w:t xml:space="preserve">studies showed minor variations of EA with </w:t>
      </w:r>
      <w:r w:rsidR="00FE231C">
        <w:rPr>
          <w:rFonts w:ascii="Times New Roman" w:eastAsia="Times New Roman" w:hAnsi="Times New Roman" w:cs="Times New Roman"/>
        </w:rPr>
        <w:t>age</w:t>
      </w:r>
      <w:r w:rsidR="00B476FD">
        <w:rPr>
          <w:rFonts w:ascii="Times New Roman" w:eastAsia="Times New Roman" w:hAnsi="Times New Roman" w:cs="Times New Roman"/>
        </w:rPr>
        <w:t>,</w:t>
      </w:r>
      <w:r w:rsidR="00FE231C">
        <w:rPr>
          <w:rFonts w:ascii="Times New Roman" w:eastAsia="Times New Roman" w:hAnsi="Times New Roman" w:cs="Times New Roman"/>
        </w:rPr>
        <w:t xml:space="preserve"> there </w:t>
      </w:r>
      <w:r>
        <w:rPr>
          <w:rFonts w:ascii="Times New Roman" w:eastAsia="Times New Roman" w:hAnsi="Times New Roman" w:cs="Times New Roman"/>
        </w:rPr>
        <w:t xml:space="preserve">is no clear </w:t>
      </w:r>
      <w:r w:rsidR="00FE231C">
        <w:rPr>
          <w:rFonts w:ascii="Times New Roman" w:eastAsia="Times New Roman" w:hAnsi="Times New Roman" w:cs="Times New Roman"/>
        </w:rPr>
        <w:t xml:space="preserve">association </w:t>
      </w:r>
      <w:r>
        <w:rPr>
          <w:rFonts w:ascii="Times New Roman" w:eastAsia="Times New Roman" w:hAnsi="Times New Roman" w:cs="Times New Roman"/>
        </w:rPr>
        <w:t xml:space="preserve">of age </w:t>
      </w:r>
      <w:r w:rsidR="00FE231C">
        <w:rPr>
          <w:rFonts w:ascii="Times New Roman" w:eastAsia="Times New Roman" w:hAnsi="Times New Roman" w:cs="Times New Roman"/>
        </w:rPr>
        <w:t>with</w:t>
      </w:r>
      <w:r>
        <w:rPr>
          <w:rFonts w:ascii="Times New Roman" w:eastAsia="Times New Roman" w:hAnsi="Times New Roman" w:cs="Times New Roman"/>
        </w:rPr>
        <w:t xml:space="preserve"> EA</w:t>
      </w:r>
      <w:r w:rsidR="00BB6DE1">
        <w:rPr>
          <w:rFonts w:ascii="Times New Roman" w:eastAsia="Times New Roman" w:hAnsi="Times New Roman" w:cs="Times New Roman"/>
        </w:rPr>
        <w:t xml:space="preserve"> during childhood</w:t>
      </w:r>
      <w:r>
        <w:rPr>
          <w:rFonts w:ascii="Times New Roman" w:eastAsia="Times New Roman" w:hAnsi="Times New Roman" w:cs="Times New Roman"/>
        </w:rPr>
        <w:t>.</w:t>
      </w:r>
      <w:r w:rsidR="00331CA3">
        <w:rPr>
          <w:rFonts w:ascii="Times New Roman" w:eastAsia="Times New Roman" w:hAnsi="Times New Roman" w:cs="Times New Roman"/>
        </w:rPr>
        <w:t xml:space="preserve"> Children and adolescent</w:t>
      </w:r>
      <w:r w:rsidR="00525D9B">
        <w:rPr>
          <w:rFonts w:ascii="Times New Roman" w:eastAsia="Times New Roman" w:hAnsi="Times New Roman" w:cs="Times New Roman"/>
        </w:rPr>
        <w:t>s</w:t>
      </w:r>
      <w:r w:rsidR="00331CA3">
        <w:rPr>
          <w:rFonts w:ascii="Times New Roman" w:eastAsia="Times New Roman" w:hAnsi="Times New Roman" w:cs="Times New Roman"/>
        </w:rPr>
        <w:t xml:space="preserve"> also achieve similar scores as adults.</w:t>
      </w:r>
      <w:r>
        <w:rPr>
          <w:rFonts w:ascii="Times New Roman" w:eastAsia="Times New Roman" w:hAnsi="Times New Roman" w:cs="Times New Roman"/>
        </w:rPr>
        <w:t xml:space="preserve"> </w:t>
      </w:r>
      <w:sdt>
        <w:sdtPr>
          <w:tag w:val="goog_rdk_2"/>
          <w:id w:val="1097222015"/>
        </w:sdtPr>
        <w:sdtContent/>
      </w:sdt>
      <w:r w:rsidR="00E11147">
        <w:rPr>
          <w:rFonts w:ascii="Times New Roman" w:eastAsia="Times New Roman" w:hAnsi="Times New Roman" w:cs="Times New Roman"/>
        </w:rPr>
        <w:t>Additionally</w:t>
      </w:r>
      <w:r>
        <w:rPr>
          <w:rFonts w:ascii="Times New Roman" w:eastAsia="Times New Roman" w:hAnsi="Times New Roman" w:cs="Times New Roman"/>
        </w:rPr>
        <w:t xml:space="preserve">, children's and </w:t>
      </w:r>
      <w:r w:rsidR="003262EF">
        <w:rPr>
          <w:rFonts w:ascii="Times New Roman" w:eastAsia="Times New Roman" w:hAnsi="Times New Roman" w:cs="Times New Roman"/>
        </w:rPr>
        <w:t>parents’</w:t>
      </w:r>
      <w:r>
        <w:rPr>
          <w:rFonts w:ascii="Times New Roman" w:eastAsia="Times New Roman" w:hAnsi="Times New Roman" w:cs="Times New Roman"/>
        </w:rPr>
        <w:t xml:space="preserve"> EA is linked to  </w:t>
      </w:r>
      <w:r w:rsidR="003262EF">
        <w:rPr>
          <w:rFonts w:ascii="Times New Roman" w:eastAsia="Times New Roman" w:hAnsi="Times New Roman" w:cs="Times New Roman"/>
        </w:rPr>
        <w:t>parents’</w:t>
      </w:r>
      <w:r>
        <w:rPr>
          <w:rFonts w:ascii="Times New Roman" w:eastAsia="Times New Roman" w:hAnsi="Times New Roman" w:cs="Times New Roman"/>
        </w:rPr>
        <w:t xml:space="preserve"> and </w:t>
      </w:r>
      <w:r w:rsidR="003262EF">
        <w:rPr>
          <w:rFonts w:ascii="Times New Roman" w:eastAsia="Times New Roman" w:hAnsi="Times New Roman" w:cs="Times New Roman"/>
        </w:rPr>
        <w:t>children’s</w:t>
      </w:r>
      <w:r>
        <w:rPr>
          <w:rFonts w:ascii="Times New Roman" w:eastAsia="Times New Roman" w:hAnsi="Times New Roman" w:cs="Times New Roman"/>
        </w:rPr>
        <w:t xml:space="preserve"> behaviors during interactions. EA is also associated with gender beliefs: </w:t>
      </w:r>
      <w:sdt>
        <w:sdtPr>
          <w:tag w:val="goog_rdk_3"/>
          <w:id w:val="1930315159"/>
        </w:sdtPr>
        <w:sdtContent>
          <w:sdt>
            <w:sdtPr>
              <w:tag w:val="goog_rdk_4"/>
              <w:id w:val="145864565"/>
            </w:sdtPr>
            <w:sdtContent/>
          </w:sdt>
          <w:r>
            <w:rPr>
              <w:rFonts w:ascii="Times New Roman" w:eastAsia="Times New Roman" w:hAnsi="Times New Roman" w:cs="Times New Roman"/>
            </w:rPr>
            <w:t>p</w:t>
          </w:r>
        </w:sdtContent>
      </w:sdt>
      <w:r>
        <w:rPr>
          <w:rFonts w:ascii="Times New Roman" w:eastAsia="Times New Roman" w:hAnsi="Times New Roman" w:cs="Times New Roman"/>
        </w:rPr>
        <w:t xml:space="preserve">arents and children hold beliefs that girls and mothers should have higher empathy than boys and fathers. </w:t>
      </w:r>
    </w:p>
    <w:p w14:paraId="2340B1F8" w14:textId="77777777" w:rsidR="005403CD" w:rsidRDefault="00913EB6">
      <w:pPr>
        <w:ind w:firstLine="0"/>
        <w:rPr>
          <w:rFonts w:ascii="Times New Roman" w:eastAsia="Times New Roman" w:hAnsi="Times New Roman" w:cs="Times New Roman"/>
          <w:b/>
        </w:rPr>
      </w:pPr>
      <w:r>
        <w:rPr>
          <w:rFonts w:ascii="Times New Roman" w:eastAsia="Times New Roman" w:hAnsi="Times New Roman" w:cs="Times New Roman"/>
          <w:b/>
        </w:rPr>
        <w:t>Conclusion</w:t>
      </w:r>
    </w:p>
    <w:p w14:paraId="2340B1FA" w14:textId="3D1A1FD3" w:rsidR="005403CD" w:rsidRDefault="00000000">
      <w:pPr>
        <w:ind w:firstLine="0"/>
        <w:rPr>
          <w:rFonts w:ascii="Times New Roman" w:eastAsia="Times New Roman" w:hAnsi="Times New Roman" w:cs="Times New Roman"/>
        </w:rPr>
      </w:pPr>
      <w:sdt>
        <w:sdtPr>
          <w:tag w:val="goog_rdk_6"/>
          <w:id w:val="-1318726774"/>
          <w:showingPlcHdr/>
        </w:sdtPr>
        <w:sdtContent>
          <w:r w:rsidR="00161EF6">
            <w:t xml:space="preserve">     </w:t>
          </w:r>
        </w:sdtContent>
      </w:sdt>
      <w:sdt>
        <w:sdtPr>
          <w:rPr>
            <w:rFonts w:ascii="Times New Roman" w:hAnsi="Times New Roman" w:cs="Times New Roman"/>
          </w:rPr>
          <w:tag w:val="goog_rdk_8"/>
          <w:id w:val="226885591"/>
        </w:sdtPr>
        <w:sdtContent>
          <w:r w:rsidR="00B9783A" w:rsidRPr="00161EF6">
            <w:rPr>
              <w:rFonts w:ascii="Times New Roman" w:hAnsi="Times New Roman" w:cs="Times New Roman"/>
            </w:rPr>
            <w:t>I</w:t>
          </w:r>
        </w:sdtContent>
      </w:sdt>
      <w:r w:rsidR="00913EB6" w:rsidRPr="00B9783A">
        <w:rPr>
          <w:rFonts w:ascii="Times New Roman" w:eastAsia="Times New Roman" w:hAnsi="Times New Roman" w:cs="Times New Roman"/>
        </w:rPr>
        <w:t>t</w:t>
      </w:r>
      <w:r w:rsidR="00913EB6">
        <w:rPr>
          <w:rFonts w:ascii="Times New Roman" w:eastAsia="Times New Roman" w:hAnsi="Times New Roman" w:cs="Times New Roman"/>
        </w:rPr>
        <w:t xml:space="preserve"> is not possible to determine age variation in EA</w:t>
      </w:r>
      <w:r w:rsidR="00B9783A">
        <w:rPr>
          <w:rFonts w:ascii="Times New Roman" w:eastAsia="Times New Roman" w:hAnsi="Times New Roman" w:cs="Times New Roman"/>
        </w:rPr>
        <w:t xml:space="preserve"> during childhood</w:t>
      </w:r>
      <w:r w:rsidR="00913EB6">
        <w:rPr>
          <w:rFonts w:ascii="Times New Roman" w:eastAsia="Times New Roman" w:hAnsi="Times New Roman" w:cs="Times New Roman"/>
        </w:rPr>
        <w:t xml:space="preserve">. </w:t>
      </w:r>
      <w:sdt>
        <w:sdtPr>
          <w:tag w:val="goog_rdk_10"/>
          <w:id w:val="1964760046"/>
        </w:sdtPr>
        <w:sdtContent>
          <w:r w:rsidR="00913EB6">
            <w:rPr>
              <w:rFonts w:ascii="Times New Roman" w:eastAsia="Times New Roman" w:hAnsi="Times New Roman" w:cs="Times New Roman"/>
            </w:rPr>
            <w:t>T</w:t>
          </w:r>
        </w:sdtContent>
      </w:sdt>
      <w:r w:rsidR="00913EB6">
        <w:rPr>
          <w:rFonts w:ascii="Times New Roman" w:eastAsia="Times New Roman" w:hAnsi="Times New Roman" w:cs="Times New Roman"/>
        </w:rPr>
        <w:t>his systematic review highlights a lack of transparent methodologies and specific assessments of EA in children and adolescents in the current literature.</w:t>
      </w:r>
    </w:p>
    <w:p w14:paraId="2340B1FC" w14:textId="74247FDC" w:rsidR="005403CD" w:rsidRDefault="00913EB6" w:rsidP="009F5DB0">
      <w:pPr>
        <w:ind w:firstLine="0"/>
        <w:rPr>
          <w:rFonts w:ascii="Times New Roman" w:eastAsia="Times New Roman" w:hAnsi="Times New Roman" w:cs="Times New Roman"/>
        </w:rPr>
      </w:pPr>
      <w:r w:rsidRPr="007708B8">
        <w:rPr>
          <w:rFonts w:ascii="Times New Roman" w:eastAsia="Times New Roman" w:hAnsi="Times New Roman" w:cs="Times New Roman"/>
          <w:b/>
          <w:bCs/>
        </w:rPr>
        <w:t> </w:t>
      </w:r>
      <w:sdt>
        <w:sdtPr>
          <w:rPr>
            <w:b/>
            <w:bCs/>
          </w:rPr>
          <w:tag w:val="goog_rdk_11"/>
          <w:id w:val="-1569563491"/>
        </w:sdtPr>
        <w:sdtContent/>
      </w:sdt>
      <w:r w:rsidRPr="007708B8">
        <w:rPr>
          <w:rFonts w:ascii="Times New Roman" w:eastAsia="Times New Roman" w:hAnsi="Times New Roman" w:cs="Times New Roman"/>
          <w:b/>
          <w:bCs/>
          <w:i/>
        </w:rPr>
        <w:t xml:space="preserve"> Keywords</w:t>
      </w:r>
      <w:r>
        <w:rPr>
          <w:rFonts w:ascii="Times New Roman" w:eastAsia="Times New Roman" w:hAnsi="Times New Roman" w:cs="Times New Roman"/>
        </w:rPr>
        <w:t>: empathic accuracy, socioemotional development, parent-child interactions, systematic review, social cognition, adolescence, empathy</w:t>
      </w:r>
    </w:p>
    <w:p w14:paraId="0C9522E1" w14:textId="77777777" w:rsidR="009F5DB0" w:rsidRDefault="009F5DB0" w:rsidP="009F5DB0">
      <w:pPr>
        <w:ind w:firstLine="0"/>
        <w:rPr>
          <w:rFonts w:ascii="Times New Roman" w:eastAsia="Times New Roman" w:hAnsi="Times New Roman" w:cs="Times New Roman"/>
        </w:rPr>
      </w:pPr>
    </w:p>
    <w:p w14:paraId="08C2AE90" w14:textId="77777777" w:rsidR="009F5DB0" w:rsidRDefault="009F5DB0" w:rsidP="009F5DB0">
      <w:pPr>
        <w:ind w:firstLine="0"/>
        <w:rPr>
          <w:rFonts w:ascii="Times New Roman" w:eastAsia="Times New Roman" w:hAnsi="Times New Roman" w:cs="Times New Roman"/>
        </w:rPr>
      </w:pPr>
    </w:p>
    <w:p w14:paraId="62417569" w14:textId="77777777" w:rsidR="009F5DB0" w:rsidRDefault="009F5DB0" w:rsidP="009F5DB0">
      <w:pPr>
        <w:ind w:firstLine="0"/>
        <w:rPr>
          <w:rFonts w:ascii="Times New Roman" w:eastAsia="Times New Roman" w:hAnsi="Times New Roman" w:cs="Times New Roman"/>
        </w:rPr>
      </w:pPr>
    </w:p>
    <w:p w14:paraId="2340B1FD" w14:textId="697E1704" w:rsidR="005403CD" w:rsidRDefault="00913EB6">
      <w:pPr>
        <w:ind w:firstLine="0"/>
        <w:rPr>
          <w:rFonts w:ascii="Times New Roman" w:eastAsia="Times New Roman" w:hAnsi="Times New Roman" w:cs="Times New Roman"/>
        </w:rPr>
      </w:pPr>
      <w:r>
        <w:rPr>
          <w:rFonts w:ascii="Times New Roman" w:eastAsia="Times New Roman" w:hAnsi="Times New Roman" w:cs="Times New Roman"/>
          <w:b/>
        </w:rPr>
        <w:lastRenderedPageBreak/>
        <w:t>Statement of relevance</w:t>
      </w:r>
      <w:r>
        <w:rPr>
          <w:rFonts w:ascii="Times New Roman" w:eastAsia="Times New Roman" w:hAnsi="Times New Roman" w:cs="Times New Roman"/>
        </w:rPr>
        <w:t xml:space="preserve">: </w:t>
      </w:r>
      <w:r w:rsidR="00B22F09" w:rsidRPr="00C300F5">
        <w:rPr>
          <w:rFonts w:ascii="Times New Roman" w:hAnsi="Times New Roman" w:cs="Times New Roman"/>
        </w:rPr>
        <w:t>I</w:t>
      </w:r>
      <w:sdt>
        <w:sdtPr>
          <w:rPr>
            <w:rFonts w:ascii="Times New Roman" w:hAnsi="Times New Roman" w:cs="Times New Roman"/>
          </w:rPr>
          <w:tag w:val="goog_rdk_12"/>
          <w:id w:val="-974139906"/>
        </w:sdtPr>
        <w:sdtContent/>
      </w:sdt>
      <w:r w:rsidR="00B22F09" w:rsidRPr="00C300F5">
        <w:rPr>
          <w:rFonts w:ascii="Times New Roman" w:hAnsi="Times New Roman" w:cs="Times New Roman"/>
        </w:rPr>
        <w:t>n order to address the lack of consolidated EA research that focuses specifically on children and adolescen</w:t>
      </w:r>
      <w:r w:rsidR="00936E90">
        <w:rPr>
          <w:rFonts w:ascii="Times New Roman" w:hAnsi="Times New Roman" w:cs="Times New Roman"/>
        </w:rPr>
        <w:t>ts</w:t>
      </w:r>
      <w:r w:rsidR="00B22F09" w:rsidRPr="00C300F5">
        <w:rPr>
          <w:rFonts w:ascii="Times New Roman" w:hAnsi="Times New Roman" w:cs="Times New Roman"/>
        </w:rPr>
        <w:t xml:space="preserve"> this research aims to provide a synthesis of the literature</w:t>
      </w:r>
      <w:r w:rsidR="00C300F5">
        <w:rPr>
          <w:rFonts w:ascii="Times New Roman" w:hAnsi="Times New Roman" w:cs="Times New Roman"/>
        </w:rPr>
        <w:t xml:space="preserve"> </w:t>
      </w:r>
      <w:r w:rsidRPr="00C300F5">
        <w:rPr>
          <w:rFonts w:ascii="Times New Roman" w:eastAsia="Times New Roman" w:hAnsi="Times New Roman" w:cs="Times New Roman"/>
        </w:rPr>
        <w:t>on empathic accuracy from childhood to adolescence. It synthesizes the measures</w:t>
      </w:r>
      <w:r>
        <w:rPr>
          <w:rFonts w:ascii="Times New Roman" w:eastAsia="Times New Roman" w:hAnsi="Times New Roman" w:cs="Times New Roman"/>
        </w:rPr>
        <w:t xml:space="preserve">, samples, and results of </w:t>
      </w:r>
      <w:r w:rsidR="009C6049">
        <w:rPr>
          <w:rFonts w:ascii="Times New Roman" w:eastAsia="Times New Roman" w:hAnsi="Times New Roman" w:cs="Times New Roman"/>
        </w:rPr>
        <w:t>24</w:t>
      </w:r>
      <w:r>
        <w:rPr>
          <w:rFonts w:ascii="Times New Roman" w:eastAsia="Times New Roman" w:hAnsi="Times New Roman" w:cs="Times New Roman"/>
        </w:rPr>
        <w:t xml:space="preserve"> stud</w:t>
      </w:r>
      <w:r w:rsidR="009C6049">
        <w:rPr>
          <w:rFonts w:ascii="Times New Roman" w:eastAsia="Times New Roman" w:hAnsi="Times New Roman" w:cs="Times New Roman"/>
        </w:rPr>
        <w:t>ies</w:t>
      </w:r>
      <w:r>
        <w:rPr>
          <w:rFonts w:ascii="Times New Roman" w:eastAsia="Times New Roman" w:hAnsi="Times New Roman" w:cs="Times New Roman"/>
        </w:rPr>
        <w:t xml:space="preserve">. It also highlights the need for  more transparent and age-appropriate evaluation of empathic accuracy. </w:t>
      </w:r>
      <w:r>
        <w:br w:type="page"/>
      </w:r>
    </w:p>
    <w:p w14:paraId="2340B1FE" w14:textId="77777777" w:rsidR="005403CD" w:rsidRPr="0072709C" w:rsidRDefault="00913EB6">
      <w:pPr>
        <w:pStyle w:val="Titre1"/>
        <w:numPr>
          <w:ilvl w:val="0"/>
          <w:numId w:val="3"/>
        </w:numPr>
        <w:tabs>
          <w:tab w:val="left" w:pos="3068"/>
        </w:tabs>
        <w:rPr>
          <w:rFonts w:ascii="Times New Roman" w:eastAsia="Times New Roman" w:hAnsi="Times New Roman" w:cs="Times New Roman"/>
        </w:rPr>
      </w:pPr>
      <w:r w:rsidRPr="0072709C">
        <w:rPr>
          <w:rFonts w:ascii="Times New Roman" w:eastAsia="Times New Roman" w:hAnsi="Times New Roman" w:cs="Times New Roman"/>
        </w:rPr>
        <w:lastRenderedPageBreak/>
        <w:t>Introduction</w:t>
      </w:r>
    </w:p>
    <w:p w14:paraId="2340B1FF" w14:textId="0E928424"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During social interactions, people show empathy by perceiving emotional cues and making inferences about the mental states of others. It allows them to adjust their affective and behavioral responses during everyday social exchanges (Hall et al., 2016) and thus contributes to higher-quality relationships in children as well as adults (Boele et al., 2019; Miklikowska et al., 2022; Yin &amp; Wang, 2023). The development of empathy, however, is a journey of trial and </w:t>
      </w:r>
      <w:r w:rsidR="000B7967" w:rsidRPr="0072709C">
        <w:rPr>
          <w:rFonts w:ascii="Times New Roman" w:eastAsia="Times New Roman" w:hAnsi="Times New Roman" w:cs="Times New Roman"/>
        </w:rPr>
        <w:t xml:space="preserve">error: Children and </w:t>
      </w:r>
      <w:r w:rsidRPr="0072709C">
        <w:rPr>
          <w:rFonts w:ascii="Times New Roman" w:eastAsia="Times New Roman" w:hAnsi="Times New Roman" w:cs="Times New Roman"/>
        </w:rPr>
        <w:t>adolescents develop empathy over time through a series of socio-emotional acquisitions experienced in social contexts, which eventually enable</w:t>
      </w:r>
      <w:sdt>
        <w:sdtPr>
          <w:rPr>
            <w:rFonts w:ascii="Times New Roman" w:hAnsi="Times New Roman" w:cs="Times New Roman"/>
          </w:rPr>
          <w:tag w:val="goog_rdk_15"/>
          <w:id w:val="482285860"/>
        </w:sdtPr>
        <w:sdtContent>
          <w:r w:rsidRPr="0072709C">
            <w:rPr>
              <w:rFonts w:ascii="Times New Roman" w:eastAsia="Times New Roman" w:hAnsi="Times New Roman" w:cs="Times New Roman"/>
            </w:rPr>
            <w:t xml:space="preserve"> them</w:t>
          </w:r>
        </w:sdtContent>
      </w:sdt>
      <w:r w:rsidRPr="0072709C">
        <w:rPr>
          <w:rFonts w:ascii="Times New Roman" w:eastAsia="Times New Roman" w:hAnsi="Times New Roman" w:cs="Times New Roman"/>
        </w:rPr>
        <w:t xml:space="preserve"> to acquire abilities required to understand other people </w:t>
      </w:r>
      <w:r w:rsidR="000B7967" w:rsidRPr="0072709C">
        <w:rPr>
          <w:rFonts w:ascii="Times New Roman" w:eastAsia="Times New Roman" w:hAnsi="Times New Roman" w:cs="Times New Roman"/>
        </w:rPr>
        <w:t>(Carpendale &amp; Lewis, 2004). In other words, besides developmental changes, social exchanges (including parent-child interactions) also contribute to the emergence of empathy (Hutman &amp; Dapretto, 2009).</w:t>
      </w:r>
    </w:p>
    <w:p w14:paraId="299FB2C8" w14:textId="07A37961" w:rsidR="00941CFE" w:rsidRPr="0072709C" w:rsidRDefault="00913EB6" w:rsidP="00A27954">
      <w:pPr>
        <w:rPr>
          <w:rFonts w:ascii="Times New Roman" w:hAnsi="Times New Roman" w:cs="Times New Roman"/>
        </w:rPr>
      </w:pPr>
      <w:r w:rsidRPr="0072709C">
        <w:rPr>
          <w:rFonts w:ascii="Times New Roman" w:eastAsia="Times New Roman" w:hAnsi="Times New Roman" w:cs="Times New Roman"/>
        </w:rPr>
        <w:t>A cognitive subcomponent of empathy, Empathic Accuracy (EA), refers to the degree to which an individual (i.e.</w:t>
      </w:r>
      <w:sdt>
        <w:sdtPr>
          <w:rPr>
            <w:rFonts w:ascii="Times New Roman" w:hAnsi="Times New Roman" w:cs="Times New Roman"/>
          </w:rPr>
          <w:tag w:val="goog_rdk_21"/>
          <w:id w:val="-281349500"/>
        </w:sdtPr>
        <w:sdtContent>
          <w:r w:rsidRPr="0072709C">
            <w:rPr>
              <w:rFonts w:ascii="Times New Roman" w:eastAsia="Times New Roman" w:hAnsi="Times New Roman" w:cs="Times New Roman"/>
            </w:rPr>
            <w:t>,</w:t>
          </w:r>
        </w:sdtContent>
      </w:sdt>
      <w:r w:rsidRPr="0072709C">
        <w:rPr>
          <w:rFonts w:ascii="Times New Roman" w:eastAsia="Times New Roman" w:hAnsi="Times New Roman" w:cs="Times New Roman"/>
        </w:rPr>
        <w:t xml:space="preserve"> the perceiver) accurately perceives the thoughts and feelings of another person (i.e.</w:t>
      </w:r>
      <w:sdt>
        <w:sdtPr>
          <w:rPr>
            <w:rFonts w:ascii="Times New Roman" w:hAnsi="Times New Roman" w:cs="Times New Roman"/>
          </w:rPr>
          <w:tag w:val="goog_rdk_22"/>
          <w:id w:val="638465865"/>
        </w:sdtPr>
        <w:sdtContent>
          <w:r w:rsidRPr="0072709C">
            <w:rPr>
              <w:rFonts w:ascii="Times New Roman" w:eastAsia="Times New Roman" w:hAnsi="Times New Roman" w:cs="Times New Roman"/>
            </w:rPr>
            <w:t>,</w:t>
          </w:r>
        </w:sdtContent>
      </w:sdt>
      <w:r w:rsidRPr="0072709C">
        <w:rPr>
          <w:rFonts w:ascii="Times New Roman" w:eastAsia="Times New Roman" w:hAnsi="Times New Roman" w:cs="Times New Roman"/>
        </w:rPr>
        <w:t xml:space="preserve"> the target) within a specific situation (for an overview of the concept, see Hinnekens et al., 2021). EA has been demonstrated to foster positive relationship outcomes (see Andreychik et al., 2019; Sened et al., 2017) and prosocial behavior (e.g., Howland, 2016; Verhofstadt et al., 2016). However,</w:t>
      </w:r>
      <w:sdt>
        <w:sdtPr>
          <w:rPr>
            <w:rFonts w:ascii="Times New Roman" w:hAnsi="Times New Roman" w:cs="Times New Roman"/>
          </w:rPr>
          <w:tag w:val="goog_rdk_23"/>
          <w:id w:val="1242680277"/>
        </w:sdtPr>
        <w:sdtContent/>
      </w:sdt>
      <w:r w:rsidRPr="0072709C">
        <w:rPr>
          <w:rFonts w:ascii="Times New Roman" w:eastAsia="Times New Roman" w:hAnsi="Times New Roman" w:cs="Times New Roman"/>
        </w:rPr>
        <w:t xml:space="preserve"> as most studies on EA have been mainly conducted on adult samples, little is known about its development at younger ages and how it is shaped by social exchanges. The current study aims to contribute to our understanding of the developmental nature of </w:t>
      </w:r>
      <w:r w:rsidR="000B7967" w:rsidRPr="0072709C">
        <w:rPr>
          <w:rFonts w:ascii="Times New Roman" w:eastAsia="Times New Roman" w:hAnsi="Times New Roman" w:cs="Times New Roman"/>
        </w:rPr>
        <w:t xml:space="preserve">empathy and the importance of parent-child interactions to its development by examining two research questions on one of its subcomponents, namely </w:t>
      </w:r>
      <w:r w:rsidRPr="0072709C">
        <w:rPr>
          <w:rFonts w:ascii="Times New Roman" w:eastAsia="Times New Roman" w:hAnsi="Times New Roman" w:cs="Times New Roman"/>
        </w:rPr>
        <w:t xml:space="preserve">empathic accuracy: 1) How does EA vary from birth to 18 </w:t>
      </w:r>
      <w:r w:rsidR="000B7967" w:rsidRPr="0072709C">
        <w:rPr>
          <w:rFonts w:ascii="Times New Roman" w:eastAsia="Times New Roman" w:hAnsi="Times New Roman" w:cs="Times New Roman"/>
        </w:rPr>
        <w:t xml:space="preserve">years old? 2) </w:t>
      </w:r>
      <w:r w:rsidRPr="0072709C">
        <w:rPr>
          <w:rFonts w:ascii="Times New Roman" w:eastAsia="Times New Roman" w:hAnsi="Times New Roman" w:cs="Times New Roman"/>
        </w:rPr>
        <w:t xml:space="preserve">Which individual or relational characteristics are associated with children/adolescents’ EA during parent-child (0-18) interactions? To this end, a systematic review of the literature was conducted. </w:t>
      </w:r>
      <w:r w:rsidR="000B7967" w:rsidRPr="0072709C">
        <w:rPr>
          <w:rFonts w:ascii="Times New Roman" w:hAnsi="Times New Roman" w:cs="Times New Roman"/>
        </w:rPr>
        <w:t xml:space="preserve">The following sections will elaborate on the development of empathy in childhood and adolescence and the contribution of parent-child interactions to its development.     </w:t>
      </w:r>
    </w:p>
    <w:p w14:paraId="2340B201" w14:textId="77777777" w:rsidR="005403CD" w:rsidRPr="0072709C" w:rsidRDefault="00913EB6">
      <w:pPr>
        <w:pStyle w:val="Titre2"/>
        <w:numPr>
          <w:ilvl w:val="1"/>
          <w:numId w:val="1"/>
        </w:numPr>
        <w:tabs>
          <w:tab w:val="left" w:pos="3068"/>
        </w:tabs>
        <w:rPr>
          <w:rFonts w:ascii="Times New Roman" w:eastAsia="Times New Roman" w:hAnsi="Times New Roman" w:cs="Times New Roman"/>
        </w:rPr>
      </w:pPr>
      <w:r w:rsidRPr="0072709C">
        <w:rPr>
          <w:rFonts w:ascii="Times New Roman" w:eastAsia="Times New Roman" w:hAnsi="Times New Roman" w:cs="Times New Roman"/>
        </w:rPr>
        <w:t>Development of empathy during childhood and adolescence</w:t>
      </w:r>
    </w:p>
    <w:p w14:paraId="2340B202" w14:textId="2E0CD8BB"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From infancy, children are receptive to the inner states of others (Trevarthen &amp; Aitken, 2001). </w:t>
      </w:r>
      <w:r w:rsidR="000B7967" w:rsidRPr="0072709C">
        <w:rPr>
          <w:rFonts w:ascii="Times New Roman" w:eastAsia="Times New Roman" w:hAnsi="Times New Roman" w:cs="Times New Roman"/>
        </w:rPr>
        <w:t xml:space="preserve">At eight months, infants </w:t>
      </w:r>
      <w:r w:rsidRPr="0072709C">
        <w:rPr>
          <w:rFonts w:ascii="Times New Roman" w:eastAsia="Times New Roman" w:hAnsi="Times New Roman" w:cs="Times New Roman"/>
        </w:rPr>
        <w:t xml:space="preserve">seem to show a sense of others’ mental states. The first signs of emerging </w:t>
      </w:r>
      <w:r w:rsidRPr="0072709C">
        <w:rPr>
          <w:rFonts w:ascii="Times New Roman" w:eastAsia="Times New Roman" w:hAnsi="Times New Roman" w:cs="Times New Roman"/>
        </w:rPr>
        <w:lastRenderedPageBreak/>
        <w:t xml:space="preserve">social cognition can be observed in a child’s engagement in triadic interactions marked by signals of social referencing, gaze following, pointing, and joint attention (Brandone et al., 2020; Fivaz-Depeursinge et al., 2005). These behaviors are viewed as early signs of the child’s ability to understand that other people have intentions (Carpendale &amp; Lewis, 2004). Manifestations of a child’s concern for another’s distress (e.g., vocalizing, showing sadness, frowning) can be observed at the end of the first year and gradually increase during the second year (Roth-Hanania et al., 2011). During preschool years, a Theory of Mind (ToM) develops, as tested by false-belief tasks generally achieved around the age of </w:t>
      </w:r>
      <w:sdt>
        <w:sdtPr>
          <w:rPr>
            <w:rFonts w:ascii="Times New Roman" w:hAnsi="Times New Roman" w:cs="Times New Roman"/>
          </w:rPr>
          <w:tag w:val="goog_rdk_39"/>
          <w:id w:val="2141069637"/>
        </w:sdtPr>
        <w:sdtContent>
          <w:r w:rsidRPr="0072709C">
            <w:rPr>
              <w:rFonts w:ascii="Times New Roman" w:eastAsia="Times New Roman" w:hAnsi="Times New Roman" w:cs="Times New Roman"/>
            </w:rPr>
            <w:t>four</w:t>
          </w:r>
        </w:sdtContent>
      </w:sdt>
      <w:r w:rsidRPr="0072709C">
        <w:rPr>
          <w:rFonts w:ascii="Times New Roman" w:eastAsia="Times New Roman" w:hAnsi="Times New Roman" w:cs="Times New Roman"/>
        </w:rPr>
        <w:t xml:space="preserve"> (Wellman et al., 2001). ToM is the ability to represent </w:t>
      </w:r>
      <w:r w:rsidR="003262EF" w:rsidRPr="0072709C">
        <w:rPr>
          <w:rFonts w:ascii="Times New Roman" w:eastAsia="Times New Roman" w:hAnsi="Times New Roman" w:cs="Times New Roman"/>
        </w:rPr>
        <w:t>another’s</w:t>
      </w:r>
      <w:r w:rsidRPr="0072709C">
        <w:rPr>
          <w:rFonts w:ascii="Times New Roman" w:eastAsia="Times New Roman" w:hAnsi="Times New Roman" w:cs="Times New Roman"/>
        </w:rPr>
        <w:t xml:space="preserve"> intentions and motives, which allows one to explain their behaviors (Frith &amp; Frith, 2005) and is the product of both biological maturation and environmental factors, such as parenting behaviors (Wade et al., 2015). Some authors consider it a construct related to cognitive empathy (Uzefovsky &amp; Knafo-Noam, 2016). </w:t>
      </w:r>
      <w:r w:rsidR="003262EF" w:rsidRPr="0072709C">
        <w:rPr>
          <w:rFonts w:ascii="Times New Roman" w:eastAsia="Times New Roman" w:hAnsi="Times New Roman" w:cs="Times New Roman"/>
        </w:rPr>
        <w:t>Children’s</w:t>
      </w:r>
      <w:r w:rsidRPr="0072709C">
        <w:rPr>
          <w:rFonts w:ascii="Times New Roman" w:eastAsia="Times New Roman" w:hAnsi="Times New Roman" w:cs="Times New Roman"/>
        </w:rPr>
        <w:t xml:space="preserve"> ToM continues to develop during childhood and adolescence, with a better understanding of hidden emotion and sarcasm at an older age (Peterson &amp; Wellman, 2019). These socio-emotional components are essential to the development of empathy, which implies both affective and cognitive processes. The affective component represents an </w:t>
      </w:r>
      <w:r w:rsidR="003262EF" w:rsidRPr="0072709C">
        <w:rPr>
          <w:rFonts w:ascii="Times New Roman" w:eastAsia="Times New Roman" w:hAnsi="Times New Roman" w:cs="Times New Roman"/>
        </w:rPr>
        <w:t>individual’s</w:t>
      </w:r>
      <w:r w:rsidRPr="0072709C">
        <w:rPr>
          <w:rFonts w:ascii="Times New Roman" w:eastAsia="Times New Roman" w:hAnsi="Times New Roman" w:cs="Times New Roman"/>
        </w:rPr>
        <w:t xml:space="preserve"> emotional response to another </w:t>
      </w:r>
      <w:r w:rsidR="003262EF" w:rsidRPr="0072709C">
        <w:rPr>
          <w:rFonts w:ascii="Times New Roman" w:eastAsia="Times New Roman" w:hAnsi="Times New Roman" w:cs="Times New Roman"/>
        </w:rPr>
        <w:t>person’s</w:t>
      </w:r>
      <w:r w:rsidRPr="0072709C">
        <w:rPr>
          <w:rFonts w:ascii="Times New Roman" w:eastAsia="Times New Roman" w:hAnsi="Times New Roman" w:cs="Times New Roman"/>
        </w:rPr>
        <w:t xml:space="preserve"> experiences. On the other hand, the cognitive component represents an </w:t>
      </w:r>
      <w:r w:rsidR="003262EF" w:rsidRPr="0072709C">
        <w:rPr>
          <w:rFonts w:ascii="Times New Roman" w:eastAsia="Times New Roman" w:hAnsi="Times New Roman" w:cs="Times New Roman"/>
        </w:rPr>
        <w:t>individual’s</w:t>
      </w:r>
      <w:r w:rsidRPr="0072709C">
        <w:rPr>
          <w:rFonts w:ascii="Times New Roman" w:eastAsia="Times New Roman" w:hAnsi="Times New Roman" w:cs="Times New Roman"/>
        </w:rPr>
        <w:t xml:space="preserve"> attempts to adopt another </w:t>
      </w:r>
      <w:r w:rsidR="003262EF" w:rsidRPr="0072709C">
        <w:rPr>
          <w:rFonts w:ascii="Times New Roman" w:eastAsia="Times New Roman" w:hAnsi="Times New Roman" w:cs="Times New Roman"/>
        </w:rPr>
        <w:t>person’s</w:t>
      </w:r>
      <w:r w:rsidRPr="0072709C">
        <w:rPr>
          <w:rFonts w:ascii="Times New Roman" w:eastAsia="Times New Roman" w:hAnsi="Times New Roman" w:cs="Times New Roman"/>
        </w:rPr>
        <w:t xml:space="preserve"> point of view (Decety et al., 2010; Verhofstadt et al., 2016). Successful attempts provide better EA, which is considered an outcome of the cognitive process of empathy (Verhofstadt et al., 2008).</w:t>
      </w:r>
    </w:p>
    <w:p w14:paraId="2340B203" w14:textId="62A3EDD9"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Empathy develops with age, firstly because cognitive and affective processes improve over the course of </w:t>
      </w:r>
      <w:r w:rsidR="003262EF" w:rsidRPr="0072709C">
        <w:rPr>
          <w:rFonts w:ascii="Times New Roman" w:eastAsia="Times New Roman" w:hAnsi="Times New Roman" w:cs="Times New Roman"/>
        </w:rPr>
        <w:t>children’s</w:t>
      </w:r>
      <w:r w:rsidRPr="0072709C">
        <w:rPr>
          <w:rFonts w:ascii="Times New Roman" w:eastAsia="Times New Roman" w:hAnsi="Times New Roman" w:cs="Times New Roman"/>
        </w:rPr>
        <w:t xml:space="preserve"> development. Children experience multiple developmental stages of social-emotional acquisition. However, the developmental trajectory of affective and cognitive empathy from childhood to adolescence is unclear. Overall, researchers agree that both affective and cognitive empathy increase in girls from 10 years to 18 (Allemand et al., 2015; Overgaauw et al., 2017; Van der Graaff et al., 2014). In boys, conclusions are less straightforward. On one hand, results support positive and gradual changes in levels of cognitive empathy only after 15 years (Allemand et al., 2015; Van der Graaf et al., 2014). On the other hand, results show that affective empathy decreases until 16 years and slightly increases afterward. Authors suggested that these gender differences could </w:t>
      </w:r>
      <w:r w:rsidRPr="0072709C">
        <w:rPr>
          <w:rFonts w:ascii="Times New Roman" w:eastAsia="Times New Roman" w:hAnsi="Times New Roman" w:cs="Times New Roman"/>
        </w:rPr>
        <w:lastRenderedPageBreak/>
        <w:t xml:space="preserve">be explained by faster maturation of cerebral development and pubertal status in girls (Van der Graaf et al., 2014). These gender differences could also be explained by gender role expectations </w:t>
      </w:r>
      <w:sdt>
        <w:sdtPr>
          <w:rPr>
            <w:rFonts w:ascii="Times New Roman" w:hAnsi="Times New Roman" w:cs="Times New Roman"/>
          </w:rPr>
          <w:tag w:val="goog_rdk_44"/>
          <w:id w:val="-460642661"/>
        </w:sdtPr>
        <w:sdtContent/>
      </w:sdt>
      <w:r w:rsidRPr="0072709C">
        <w:rPr>
          <w:rFonts w:ascii="Times New Roman" w:eastAsia="Times New Roman" w:hAnsi="Times New Roman" w:cs="Times New Roman"/>
        </w:rPr>
        <w:t>since girls are expected to manage emotions and interpersonal relationships better</w:t>
      </w:r>
      <w:r w:rsidR="00A04A2D" w:rsidRPr="0072709C">
        <w:rPr>
          <w:rFonts w:ascii="Times New Roman" w:eastAsia="Times New Roman" w:hAnsi="Times New Roman" w:cs="Times New Roman"/>
        </w:rPr>
        <w:t xml:space="preserve"> and more frequently </w:t>
      </w:r>
      <w:r w:rsidRPr="0072709C">
        <w:rPr>
          <w:rFonts w:ascii="Times New Roman" w:eastAsia="Times New Roman" w:hAnsi="Times New Roman" w:cs="Times New Roman"/>
        </w:rPr>
        <w:t>than boys. These expectations, dictated by the social environment, could, therefore, influence</w:t>
      </w:r>
      <w:r w:rsidR="00FD3ADC" w:rsidRPr="0072709C">
        <w:rPr>
          <w:rFonts w:ascii="Times New Roman" w:eastAsia="Times New Roman" w:hAnsi="Times New Roman" w:cs="Times New Roman"/>
        </w:rPr>
        <w:t xml:space="preserve"> children and</w:t>
      </w:r>
      <w:r w:rsidRPr="0072709C">
        <w:rPr>
          <w:rFonts w:ascii="Times New Roman" w:eastAsia="Times New Roman" w:hAnsi="Times New Roman" w:cs="Times New Roman"/>
        </w:rPr>
        <w:t xml:space="preserve"> </w:t>
      </w:r>
      <w:sdt>
        <w:sdtPr>
          <w:rPr>
            <w:rFonts w:ascii="Times New Roman" w:hAnsi="Times New Roman" w:cs="Times New Roman"/>
          </w:rPr>
          <w:tag w:val="goog_rdk_45"/>
          <w:id w:val="-601412749"/>
        </w:sdtPr>
        <w:sdtContent/>
      </w:sdt>
      <w:r w:rsidR="003262EF" w:rsidRPr="0072709C">
        <w:rPr>
          <w:rFonts w:ascii="Times New Roman" w:eastAsia="Times New Roman" w:hAnsi="Times New Roman" w:cs="Times New Roman"/>
        </w:rPr>
        <w:t>adolescents’</w:t>
      </w:r>
      <w:r w:rsidRPr="0072709C">
        <w:rPr>
          <w:rFonts w:ascii="Times New Roman" w:eastAsia="Times New Roman" w:hAnsi="Times New Roman" w:cs="Times New Roman"/>
        </w:rPr>
        <w:t xml:space="preserve"> socialization processes (Overgaauw et al., 2017). Regardless, higher affective and cognitive empathy during adolescence predicts higher affective and cognitive empathy and social competence during adulthood (Allemand et al., 2015). In adults, both longitudinal and cross-sectional studies support evidence of age differences in empathy. However, the evidence is mixed. In a large cohort of 75,263 adults from 18 to 89 years old, </w:t>
      </w:r>
      <w:r w:rsidR="003262EF" w:rsidRPr="0072709C">
        <w:rPr>
          <w:rFonts w:ascii="Times New Roman" w:eastAsia="Times New Roman" w:hAnsi="Times New Roman" w:cs="Times New Roman"/>
        </w:rPr>
        <w:t>O’Brien</w:t>
      </w:r>
      <w:r w:rsidRPr="0072709C">
        <w:rPr>
          <w:rFonts w:ascii="Times New Roman" w:eastAsia="Times New Roman" w:hAnsi="Times New Roman" w:cs="Times New Roman"/>
        </w:rPr>
        <w:t xml:space="preserve"> et al. (2013) found that middle-aged adults have higher affective and cognitive empathy than young adults and older adults. Using both cross-sectional and longitudinal designs, Grühn et al. (2008) found evidence of a decline in affective and cognitive empathy when comparing different age cohorts in a cross-sectional study but not when examining the participants’ empathy longitudinally. It is unclear whether these results are due to longitudinal changes in empathy or a cohort effect (</w:t>
      </w:r>
      <w:r w:rsidR="009B475E" w:rsidRPr="0072709C">
        <w:rPr>
          <w:rFonts w:ascii="Times New Roman" w:eastAsia="Times New Roman" w:hAnsi="Times New Roman" w:cs="Times New Roman"/>
        </w:rPr>
        <w:t>Grühn et al., 2008</w:t>
      </w:r>
      <w:r w:rsidR="009B475E">
        <w:rPr>
          <w:rFonts w:ascii="Times New Roman" w:eastAsia="Times New Roman" w:hAnsi="Times New Roman" w:cs="Times New Roman"/>
        </w:rPr>
        <w:t xml:space="preserve">; </w:t>
      </w:r>
      <w:r w:rsidRPr="0072709C">
        <w:rPr>
          <w:rFonts w:ascii="Times New Roman" w:eastAsia="Times New Roman" w:hAnsi="Times New Roman" w:cs="Times New Roman"/>
        </w:rPr>
        <w:t xml:space="preserve">O’Brien et al., 2013). </w:t>
      </w:r>
    </w:p>
    <w:p w14:paraId="2340B204" w14:textId="77777777" w:rsidR="005403CD" w:rsidRPr="0072709C" w:rsidRDefault="00913EB6">
      <w:pPr>
        <w:pStyle w:val="Titre2"/>
        <w:numPr>
          <w:ilvl w:val="1"/>
          <w:numId w:val="1"/>
        </w:numPr>
        <w:tabs>
          <w:tab w:val="left" w:pos="3068"/>
        </w:tabs>
        <w:rPr>
          <w:rFonts w:ascii="Times New Roman" w:eastAsia="Times New Roman" w:hAnsi="Times New Roman" w:cs="Times New Roman"/>
        </w:rPr>
      </w:pPr>
      <w:r w:rsidRPr="0072709C">
        <w:rPr>
          <w:rFonts w:ascii="Times New Roman" w:eastAsia="Times New Roman" w:hAnsi="Times New Roman" w:cs="Times New Roman"/>
        </w:rPr>
        <w:t>Parent-child interactions contribute to empathy development</w:t>
      </w:r>
    </w:p>
    <w:p w14:paraId="2340B205" w14:textId="721288DE"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Apart from developmental stages, social exchanges and relationships also influence the development of empathy in children and adolescents. With age, children experience new social contexts. They mainly develop empathy through social interaction, firstly during parent-child interaction but also with other family members, peers, and teachers. Parent-infant interactions are generally the first social context for children and are, therefore, essential in learning how to detect emotions and give an appropriate response (Eisenberg et al., 1998). Dyadic parent-child interactions have been long understood to foster children’s development. For instance, a child whose mother engages in emotional discourse during interactions is more likely to develop higher empathy (McHarg et al., 2019; Taylor et al., 2013). Triadic parent-child interactions should also be viewed as a significant context in children’s socioemotional development, although it is less studied than dyadic interactions. For instance, the quality of parent-child triadic interactions and family alliance during the first year were found to predict theory of mind at five years (Favez et al., 2012). Similarly, parental responsiveness and child engagement in triadic interactions at the age of </w:t>
      </w:r>
      <w:sdt>
        <w:sdtPr>
          <w:rPr>
            <w:rFonts w:ascii="Times New Roman" w:hAnsi="Times New Roman" w:cs="Times New Roman"/>
          </w:rPr>
          <w:tag w:val="goog_rdk_47"/>
          <w:id w:val="1916208384"/>
        </w:sdtPr>
        <w:sdtContent>
          <w:r w:rsidRPr="0072709C">
            <w:rPr>
              <w:rFonts w:ascii="Times New Roman" w:eastAsia="Times New Roman" w:hAnsi="Times New Roman" w:cs="Times New Roman"/>
            </w:rPr>
            <w:t>three</w:t>
          </w:r>
        </w:sdtContent>
      </w:sdt>
      <w:r w:rsidRPr="0072709C">
        <w:rPr>
          <w:rFonts w:ascii="Times New Roman" w:eastAsia="Times New Roman" w:hAnsi="Times New Roman" w:cs="Times New Roman"/>
        </w:rPr>
        <w:t xml:space="preserve"> months are associated </w:t>
      </w:r>
      <w:r w:rsidRPr="0072709C">
        <w:rPr>
          <w:rFonts w:ascii="Times New Roman" w:eastAsia="Times New Roman" w:hAnsi="Times New Roman" w:cs="Times New Roman"/>
        </w:rPr>
        <w:lastRenderedPageBreak/>
        <w:t xml:space="preserve">with peer and social competence at the age of </w:t>
      </w:r>
      <w:sdt>
        <w:sdtPr>
          <w:rPr>
            <w:rFonts w:ascii="Times New Roman" w:hAnsi="Times New Roman" w:cs="Times New Roman"/>
          </w:rPr>
          <w:tag w:val="goog_rdk_49"/>
          <w:id w:val="-1975520614"/>
        </w:sdtPr>
        <w:sdtContent>
          <w:r w:rsidRPr="0072709C">
            <w:rPr>
              <w:rFonts w:ascii="Times New Roman" w:eastAsia="Times New Roman" w:hAnsi="Times New Roman" w:cs="Times New Roman"/>
            </w:rPr>
            <w:t>four</w:t>
          </w:r>
        </w:sdtContent>
      </w:sdt>
      <w:r w:rsidRPr="0072709C">
        <w:rPr>
          <w:rFonts w:ascii="Times New Roman" w:eastAsia="Times New Roman" w:hAnsi="Times New Roman" w:cs="Times New Roman"/>
        </w:rPr>
        <w:t xml:space="preserve"> (Hedenbro &amp; Rydelius, 2014) and 15 (Hedenbro &amp; Rydelius, 2019). With age comes new social settings and experiences that will shape the development of empathy. Peer friendships provide an opportunity to develop empathy. Indeed, adolescents who befriend peers with higher empathy seem to develop higher empathy themselves (Miklikowska et al., 2022). Meta-analyses of correlational studies on peer relationships, parent</w:t>
      </w:r>
      <w:r w:rsidR="00052537">
        <w:rPr>
          <w:rFonts w:ascii="Times New Roman" w:eastAsia="Times New Roman" w:hAnsi="Times New Roman" w:cs="Times New Roman"/>
        </w:rPr>
        <w:t>-</w:t>
      </w:r>
      <w:r w:rsidRPr="0072709C">
        <w:rPr>
          <w:rFonts w:ascii="Times New Roman" w:eastAsia="Times New Roman" w:hAnsi="Times New Roman" w:cs="Times New Roman"/>
        </w:rPr>
        <w:t>child relationships, and empathy also show that adolescents who report higher positive relationship quality have higher empathy (Boele et al., 2019). Taken together, these studies show that interactional and relational qualities between parents and their children, as well as peers, contribute to the development of empathy in children. It also shows that empathy contributes to positive outcomes (e.g., relationship quality) in relationships.</w:t>
      </w:r>
    </w:p>
    <w:p w14:paraId="2340B206" w14:textId="4C19B145" w:rsidR="005403CD" w:rsidRPr="0072709C" w:rsidRDefault="00913EB6">
      <w:pPr>
        <w:pStyle w:val="Titre2"/>
        <w:numPr>
          <w:ilvl w:val="1"/>
          <w:numId w:val="1"/>
        </w:numPr>
        <w:tabs>
          <w:tab w:val="left" w:pos="3068"/>
        </w:tabs>
        <w:rPr>
          <w:rFonts w:ascii="Times New Roman" w:eastAsia="Times New Roman" w:hAnsi="Times New Roman" w:cs="Times New Roman"/>
        </w:rPr>
      </w:pPr>
      <w:r w:rsidRPr="0072709C">
        <w:rPr>
          <w:rFonts w:ascii="Times New Roman" w:eastAsia="Times New Roman" w:hAnsi="Times New Roman" w:cs="Times New Roman"/>
        </w:rPr>
        <w:t xml:space="preserve">Empathic accuracy: Definition and assessment </w:t>
      </w:r>
    </w:p>
    <w:p w14:paraId="2340B207" w14:textId="6A9CD875"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To further understand how empathy is linked to outcomes in close relationships, researchers have tried to understand how accurate people are at understanding others when interacting. Studies on Empathic Accuracy (EA) aim to answer this question. EA refers to an </w:t>
      </w:r>
      <w:r w:rsidR="003262EF" w:rsidRPr="0072709C">
        <w:rPr>
          <w:rFonts w:ascii="Times New Roman" w:eastAsia="Times New Roman" w:hAnsi="Times New Roman" w:cs="Times New Roman"/>
        </w:rPr>
        <w:t>individual’s</w:t>
      </w:r>
      <w:r w:rsidRPr="0072709C">
        <w:rPr>
          <w:rFonts w:ascii="Times New Roman" w:eastAsia="Times New Roman" w:hAnsi="Times New Roman" w:cs="Times New Roman"/>
        </w:rPr>
        <w:t xml:space="preserve"> degree of accuracy in understanding mental states, such as thoughts and feelings occurring during dynamic social interactions between individuals (Ickes et al., 1990). As opposed to assumed understanding (i.e.</w:t>
      </w:r>
      <w:sdt>
        <w:sdtPr>
          <w:rPr>
            <w:rFonts w:ascii="Times New Roman" w:hAnsi="Times New Roman" w:cs="Times New Roman"/>
          </w:rPr>
          <w:tag w:val="goog_rdk_52"/>
          <w:id w:val="482507870"/>
        </w:sdtPr>
        <w:sdtContent>
          <w:r w:rsidRPr="0072709C">
            <w:rPr>
              <w:rFonts w:ascii="Times New Roman" w:eastAsia="Times New Roman" w:hAnsi="Times New Roman" w:cs="Times New Roman"/>
            </w:rPr>
            <w:t>,</w:t>
          </w:r>
        </w:sdtContent>
      </w:sdt>
      <w:r w:rsidRPr="0072709C">
        <w:rPr>
          <w:rFonts w:ascii="Times New Roman" w:eastAsia="Times New Roman" w:hAnsi="Times New Roman" w:cs="Times New Roman"/>
        </w:rPr>
        <w:t xml:space="preserve"> a </w:t>
      </w:r>
      <w:r w:rsidR="003262EF" w:rsidRPr="0072709C">
        <w:rPr>
          <w:rFonts w:ascii="Times New Roman" w:eastAsia="Times New Roman" w:hAnsi="Times New Roman" w:cs="Times New Roman"/>
        </w:rPr>
        <w:t>person’s</w:t>
      </w:r>
      <w:r w:rsidRPr="0072709C">
        <w:rPr>
          <w:rFonts w:ascii="Times New Roman" w:eastAsia="Times New Roman" w:hAnsi="Times New Roman" w:cs="Times New Roman"/>
        </w:rPr>
        <w:t xml:space="preserve"> estimate of how they understand someone else), it represents the actual understanding of another </w:t>
      </w:r>
      <w:r w:rsidR="003262EF" w:rsidRPr="0072709C">
        <w:rPr>
          <w:rFonts w:ascii="Times New Roman" w:eastAsia="Times New Roman" w:hAnsi="Times New Roman" w:cs="Times New Roman"/>
        </w:rPr>
        <w:t>person’s</w:t>
      </w:r>
      <w:r w:rsidRPr="0072709C">
        <w:rPr>
          <w:rFonts w:ascii="Times New Roman" w:eastAsia="Times New Roman" w:hAnsi="Times New Roman" w:cs="Times New Roman"/>
        </w:rPr>
        <w:t xml:space="preserve"> thoughts and feelings when interacting (Ickes, 2016). In the literature, many terms are used to describe EA and often refer to other empathy-related constructs (e.g., theory of mind), sub-components of empathy (e.g., perspective taking, empathic concern), or other forms of interpersonal accuracy (e.g., inferences of trait characteristics). However, EA is a situational measure of cognitive empathy (Ickes et al., 1990; Verhofstadt et al., 2016) and should be distinguished from these terms. </w:t>
      </w:r>
    </w:p>
    <w:p w14:paraId="2340B208" w14:textId="255AB972"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Three forms of assessments are commonly used to measure EA (Hall et al., 2016). EA was originally measured using Ickes’s Dyadic Interaction Paradigm (DIP; Ickes et al., 1990), during which two strangers engage in a video-recorded interaction and then proceed to watch the video and to describe their own thoughts/feelings as well as their inferences about the partner’s thoughts/feelings. Ickes et al. (1990) originally measured two components of EA by comparing the target’s (i.e., the one </w:t>
      </w:r>
      <w:r w:rsidRPr="0072709C">
        <w:rPr>
          <w:rFonts w:ascii="Times New Roman" w:eastAsia="Times New Roman" w:hAnsi="Times New Roman" w:cs="Times New Roman"/>
        </w:rPr>
        <w:lastRenderedPageBreak/>
        <w:t xml:space="preserve">whose thoughts and feelings are inferred) actual thoughts/feelings to the perceiver’s (i.e., the one who infers thoughts and feelings) inferences: valence accuracy (i.e., emotional tone) and content accuracy (i.e., the content of thoughts/emotions). The Standard Stimulus Paradigm (SSP) (Marangoni et al., 1995) also assesses EA by asking participants to watch standardized videos of social interactions, usually of strangers, and to infer the </w:t>
      </w:r>
      <w:r w:rsidR="003262EF" w:rsidRPr="0072709C">
        <w:rPr>
          <w:rFonts w:ascii="Times New Roman" w:eastAsia="Times New Roman" w:hAnsi="Times New Roman" w:cs="Times New Roman"/>
        </w:rPr>
        <w:t>target’s</w:t>
      </w:r>
      <w:r w:rsidRPr="0072709C">
        <w:rPr>
          <w:rFonts w:ascii="Times New Roman" w:eastAsia="Times New Roman" w:hAnsi="Times New Roman" w:cs="Times New Roman"/>
        </w:rPr>
        <w:t xml:space="preserve"> thoughts and feelings. Both paradigms are lab-based and seem to demonstrate good ecological validity, inter-rater reliability, and validity across settings (Ickes &amp; Hodges, 2013). More recently, Ecological Momentary Assessment (EMA) (e.g., diaries, experience sampling, or event-based sampling) has also been used to measure EA in a more ecologically valid context. More specifically, participants report their mental states and infer their partner’s mental states at various time points during the day (Howland &amp; Rafaeli, 2010). Since EA consists of making interaction-based inferences, self-report questionnaires do not allow the evaluation of EA, even though some researchers have used self-report measures of cognitive empathy and labeled it as EA (Roth &amp; Altmann, 2021).</w:t>
      </w:r>
    </w:p>
    <w:p w14:paraId="2FA73760" w14:textId="0727F2DC" w:rsidR="00E63AF1" w:rsidRPr="0072709C" w:rsidRDefault="00913EB6" w:rsidP="00A27954">
      <w:pPr>
        <w:rPr>
          <w:rFonts w:ascii="Times New Roman" w:eastAsia="Times New Roman" w:hAnsi="Times New Roman" w:cs="Times New Roman"/>
        </w:rPr>
      </w:pPr>
      <w:r w:rsidRPr="0072709C">
        <w:rPr>
          <w:rFonts w:ascii="Times New Roman" w:eastAsia="Times New Roman" w:hAnsi="Times New Roman" w:cs="Times New Roman"/>
        </w:rPr>
        <w:t>According to Ickes (2016), children and adults differ in their EA mainly because of differences in their cognitive and affective development (Cheng et al., 2016). Many studies have investigated EA in adult populations and even compared age-differentiated samples to test for age differences (Blanke et al., 2016; Wieck &amp; Kunzmann, 2015), but these present mixed results regarding EA variation according to age. However, much less evidence is available for children</w:t>
      </w:r>
      <w:sdt>
        <w:sdtPr>
          <w:rPr>
            <w:rFonts w:ascii="Times New Roman" w:hAnsi="Times New Roman" w:cs="Times New Roman"/>
          </w:rPr>
          <w:tag w:val="goog_rdk_54"/>
          <w:id w:val="-25110338"/>
        </w:sdtPr>
        <w:sdtContent>
          <w:r w:rsidRPr="0072709C">
            <w:rPr>
              <w:rFonts w:ascii="Times New Roman" w:eastAsia="Times New Roman" w:hAnsi="Times New Roman" w:cs="Times New Roman"/>
            </w:rPr>
            <w:t>, even though</w:t>
          </w:r>
        </w:sdtContent>
      </w:sdt>
      <w:r w:rsidRPr="0072709C">
        <w:rPr>
          <w:rFonts w:ascii="Times New Roman" w:eastAsia="Times New Roman" w:hAnsi="Times New Roman" w:cs="Times New Roman"/>
        </w:rPr>
        <w:t xml:space="preserve"> most cognitive and affective changes related to empathy development occur during childhood and adolescence.  </w:t>
      </w:r>
    </w:p>
    <w:p w14:paraId="2340B20A" w14:textId="77777777" w:rsidR="005403CD" w:rsidRPr="0072709C" w:rsidRDefault="00913EB6">
      <w:pPr>
        <w:pStyle w:val="Titre2"/>
        <w:numPr>
          <w:ilvl w:val="1"/>
          <w:numId w:val="1"/>
        </w:numPr>
        <w:tabs>
          <w:tab w:val="left" w:pos="3068"/>
        </w:tabs>
        <w:rPr>
          <w:rFonts w:ascii="Times New Roman" w:eastAsia="Times New Roman" w:hAnsi="Times New Roman" w:cs="Times New Roman"/>
        </w:rPr>
      </w:pPr>
      <w:r w:rsidRPr="0072709C">
        <w:rPr>
          <w:rFonts w:ascii="Times New Roman" w:eastAsia="Times New Roman" w:hAnsi="Times New Roman" w:cs="Times New Roman"/>
        </w:rPr>
        <w:t>Objective and research questions</w:t>
      </w:r>
    </w:p>
    <w:p w14:paraId="2340B20B" w14:textId="08C8A0B9"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Based on the literature described above, two conclusions </w:t>
      </w:r>
      <w:sdt>
        <w:sdtPr>
          <w:rPr>
            <w:rFonts w:ascii="Times New Roman" w:hAnsi="Times New Roman" w:cs="Times New Roman"/>
          </w:rPr>
          <w:tag w:val="goog_rdk_56"/>
          <w:id w:val="1307207147"/>
        </w:sdtPr>
        <w:sdtContent>
          <w:r w:rsidRPr="0072709C">
            <w:rPr>
              <w:rFonts w:ascii="Times New Roman" w:eastAsia="Times New Roman" w:hAnsi="Times New Roman" w:cs="Times New Roman"/>
            </w:rPr>
            <w:t>become clear</w:t>
          </w:r>
        </w:sdtContent>
      </w:sdt>
      <w:sdt>
        <w:sdtPr>
          <w:rPr>
            <w:rFonts w:ascii="Times New Roman" w:hAnsi="Times New Roman" w:cs="Times New Roman"/>
          </w:rPr>
          <w:tag w:val="goog_rdk_58"/>
          <w:id w:val="99622849"/>
        </w:sdtPr>
        <w:sdtContent>
          <w:r w:rsidRPr="0072709C">
            <w:rPr>
              <w:rFonts w:ascii="Times New Roman" w:eastAsia="Times New Roman" w:hAnsi="Times New Roman" w:cs="Times New Roman"/>
            </w:rPr>
            <w:t>.</w:t>
          </w:r>
        </w:sdtContent>
      </w:sdt>
      <w:r w:rsidRPr="0072709C">
        <w:rPr>
          <w:rFonts w:ascii="Times New Roman" w:eastAsia="Times New Roman" w:hAnsi="Times New Roman" w:cs="Times New Roman"/>
        </w:rPr>
        <w:t xml:space="preserve"> </w:t>
      </w:r>
      <w:sdt>
        <w:sdtPr>
          <w:rPr>
            <w:rFonts w:ascii="Times New Roman" w:hAnsi="Times New Roman" w:cs="Times New Roman"/>
          </w:rPr>
          <w:tag w:val="goog_rdk_60"/>
          <w:id w:val="1190032826"/>
        </w:sdtPr>
        <w:sdtContent>
          <w:r w:rsidR="00E63AF1" w:rsidRPr="0072709C">
            <w:rPr>
              <w:rFonts w:ascii="Times New Roman" w:eastAsia="Times New Roman" w:hAnsi="Times New Roman" w:cs="Times New Roman"/>
            </w:rPr>
            <w:t>F</w:t>
          </w:r>
        </w:sdtContent>
      </w:sdt>
      <w:r w:rsidRPr="0072709C">
        <w:rPr>
          <w:rFonts w:ascii="Times New Roman" w:eastAsia="Times New Roman" w:hAnsi="Times New Roman" w:cs="Times New Roman"/>
        </w:rPr>
        <w:t>irst, although developmental studies suggest that children’s empathy develops throughout adolescence and even beyond, it is unclear how EA varies from early childhood to adolescence. Second, the literature suggests that certain characteristics of parent-child interactions foster the development of empathy in children (Hutman &amp; Dapretto, 2009). However, as most studies on EA have been conducted on adults and/or couples, it remains unclear if (and, if so, what) characteristics of parent-child interactions are associated with EA in children and adolescents.</w:t>
      </w:r>
    </w:p>
    <w:p w14:paraId="2340B20C" w14:textId="63B568DB"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lastRenderedPageBreak/>
        <w:t xml:space="preserve">This study, therefore, aims to synthesize the existing literature on empathic accuracy in children and adolescents in order to answer the following two research questions: </w:t>
      </w:r>
    </w:p>
    <w:p w14:paraId="2340B20D" w14:textId="77777777" w:rsidR="005403CD" w:rsidRPr="0072709C" w:rsidRDefault="00913EB6">
      <w:pPr>
        <w:numPr>
          <w:ilvl w:val="0"/>
          <w:numId w:val="2"/>
        </w:numPr>
        <w:pBdr>
          <w:top w:val="nil"/>
          <w:left w:val="nil"/>
          <w:bottom w:val="nil"/>
          <w:right w:val="nil"/>
          <w:between w:val="nil"/>
        </w:pBdr>
        <w:rPr>
          <w:rFonts w:ascii="Times New Roman" w:eastAsia="Times New Roman" w:hAnsi="Times New Roman" w:cs="Times New Roman"/>
          <w:color w:val="000000"/>
          <w:szCs w:val="22"/>
        </w:rPr>
      </w:pPr>
      <w:r w:rsidRPr="0072709C">
        <w:rPr>
          <w:rFonts w:ascii="Times New Roman" w:eastAsia="Times New Roman" w:hAnsi="Times New Roman" w:cs="Times New Roman"/>
          <w:color w:val="000000"/>
          <w:szCs w:val="22"/>
        </w:rPr>
        <w:t xml:space="preserve">How does EA vary from birth to 18 years old? </w:t>
      </w:r>
    </w:p>
    <w:p w14:paraId="2340B20E" w14:textId="77777777" w:rsidR="005403CD" w:rsidRPr="0072709C" w:rsidRDefault="00913EB6">
      <w:pPr>
        <w:numPr>
          <w:ilvl w:val="0"/>
          <w:numId w:val="2"/>
        </w:numPr>
        <w:pBdr>
          <w:top w:val="nil"/>
          <w:left w:val="nil"/>
          <w:bottom w:val="nil"/>
          <w:right w:val="nil"/>
          <w:between w:val="nil"/>
        </w:pBdr>
        <w:rPr>
          <w:rFonts w:ascii="Times New Roman" w:eastAsia="Times New Roman" w:hAnsi="Times New Roman" w:cs="Times New Roman"/>
          <w:color w:val="000000"/>
          <w:szCs w:val="22"/>
        </w:rPr>
      </w:pPr>
      <w:r w:rsidRPr="0072709C">
        <w:rPr>
          <w:rFonts w:ascii="Times New Roman" w:eastAsia="Times New Roman" w:hAnsi="Times New Roman" w:cs="Times New Roman"/>
          <w:color w:val="000000"/>
          <w:szCs w:val="22"/>
        </w:rPr>
        <w:t xml:space="preserve">Which individual or relational characteristics are associated with children/adolescents’ EA during parent-child (0-18) interactions? </w:t>
      </w:r>
    </w:p>
    <w:p w14:paraId="2340B20F" w14:textId="77777777" w:rsidR="005403CD" w:rsidRPr="0072709C" w:rsidRDefault="005403CD">
      <w:pPr>
        <w:spacing w:after="160" w:line="259" w:lineRule="auto"/>
        <w:ind w:firstLine="0"/>
        <w:rPr>
          <w:rFonts w:ascii="Times New Roman" w:eastAsia="Times New Roman" w:hAnsi="Times New Roman" w:cs="Times New Roman"/>
        </w:rPr>
      </w:pPr>
    </w:p>
    <w:p w14:paraId="2340B210" w14:textId="77777777" w:rsidR="005403CD" w:rsidRPr="0072709C" w:rsidRDefault="00913EB6">
      <w:pPr>
        <w:pStyle w:val="Titre1"/>
        <w:numPr>
          <w:ilvl w:val="0"/>
          <w:numId w:val="1"/>
        </w:numPr>
        <w:tabs>
          <w:tab w:val="left" w:pos="3068"/>
        </w:tabs>
        <w:rPr>
          <w:rFonts w:ascii="Times New Roman" w:eastAsia="Times New Roman" w:hAnsi="Times New Roman" w:cs="Times New Roman"/>
        </w:rPr>
      </w:pPr>
      <w:r w:rsidRPr="0072709C">
        <w:rPr>
          <w:rFonts w:ascii="Times New Roman" w:eastAsia="Times New Roman" w:hAnsi="Times New Roman" w:cs="Times New Roman"/>
        </w:rPr>
        <w:t>Material and Method</w:t>
      </w:r>
    </w:p>
    <w:p w14:paraId="2340B211" w14:textId="77777777"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This review was conducted using the Preferred Reporting Items for Systematic Review and Meta-Analyses guidelines (PRISMA; Page et al., 2021). The PRISMA framework outlines the items that should be included in a systematic review to ensure transparency of the methodology.</w:t>
      </w:r>
    </w:p>
    <w:p w14:paraId="2340B212" w14:textId="77777777" w:rsidR="005403CD" w:rsidRPr="0072709C" w:rsidRDefault="00913EB6">
      <w:pPr>
        <w:pStyle w:val="Titre2"/>
        <w:numPr>
          <w:ilvl w:val="1"/>
          <w:numId w:val="1"/>
        </w:numPr>
        <w:tabs>
          <w:tab w:val="left" w:pos="3068"/>
        </w:tabs>
        <w:rPr>
          <w:rFonts w:ascii="Times New Roman" w:eastAsia="Times New Roman" w:hAnsi="Times New Roman" w:cs="Times New Roman"/>
        </w:rPr>
      </w:pPr>
      <w:r w:rsidRPr="0072709C">
        <w:rPr>
          <w:rFonts w:ascii="Times New Roman" w:eastAsia="Times New Roman" w:hAnsi="Times New Roman" w:cs="Times New Roman"/>
        </w:rPr>
        <w:t xml:space="preserve">Inclusion and exclusion criteria </w:t>
      </w:r>
    </w:p>
    <w:p w14:paraId="2340B213" w14:textId="228CAC9D"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Studies focusing on the EA of children aged 0-18 were included in this review if they investigated empathic accuracy, namely, the degree to which </w:t>
      </w:r>
      <w:r w:rsidR="003262EF" w:rsidRPr="0072709C">
        <w:rPr>
          <w:rFonts w:ascii="Times New Roman" w:eastAsia="Times New Roman" w:hAnsi="Times New Roman" w:cs="Times New Roman"/>
        </w:rPr>
        <w:t>individual</w:t>
      </w:r>
      <w:r w:rsidR="00052537">
        <w:rPr>
          <w:rFonts w:ascii="Times New Roman" w:eastAsia="Times New Roman" w:hAnsi="Times New Roman" w:cs="Times New Roman"/>
        </w:rPr>
        <w:t>s</w:t>
      </w:r>
      <w:r w:rsidRPr="0072709C">
        <w:rPr>
          <w:rFonts w:ascii="Times New Roman" w:eastAsia="Times New Roman" w:hAnsi="Times New Roman" w:cs="Times New Roman"/>
        </w:rPr>
        <w:t xml:space="preserve"> accurately understand someone </w:t>
      </w:r>
      <w:r w:rsidR="003262EF" w:rsidRPr="0072709C">
        <w:rPr>
          <w:rFonts w:ascii="Times New Roman" w:eastAsia="Times New Roman" w:hAnsi="Times New Roman" w:cs="Times New Roman"/>
        </w:rPr>
        <w:t>else’s</w:t>
      </w:r>
      <w:r w:rsidRPr="0072709C">
        <w:rPr>
          <w:rFonts w:ascii="Times New Roman" w:eastAsia="Times New Roman" w:hAnsi="Times New Roman" w:cs="Times New Roman"/>
        </w:rPr>
        <w:t xml:space="preserve"> thoughts and feelings during an interaction. However, many paradigms have been adopted to investigate EA or overlapping constructs, which further increases the heterogeneity of the measures and results. In this review, studies were included if their conceptualization and assessment of EA were consistent with </w:t>
      </w:r>
      <w:r w:rsidR="003262EF" w:rsidRPr="0072709C">
        <w:rPr>
          <w:rFonts w:ascii="Times New Roman" w:eastAsia="Times New Roman" w:hAnsi="Times New Roman" w:cs="Times New Roman"/>
        </w:rPr>
        <w:t>Ickes’s</w:t>
      </w:r>
      <w:r w:rsidRPr="0072709C">
        <w:rPr>
          <w:rFonts w:ascii="Times New Roman" w:eastAsia="Times New Roman" w:hAnsi="Times New Roman" w:cs="Times New Roman"/>
        </w:rPr>
        <w:t xml:space="preserve"> definition (1990)</w:t>
      </w:r>
      <w:sdt>
        <w:sdtPr>
          <w:rPr>
            <w:rFonts w:ascii="Times New Roman" w:hAnsi="Times New Roman" w:cs="Times New Roman"/>
          </w:rPr>
          <w:tag w:val="goog_rdk_62"/>
          <w:id w:val="-352805990"/>
        </w:sdtPr>
        <w:sdtContent>
          <w:r w:rsidRPr="0072709C">
            <w:rPr>
              <w:rFonts w:ascii="Times New Roman" w:eastAsia="Times New Roman" w:hAnsi="Times New Roman" w:cs="Times New Roman"/>
            </w:rPr>
            <w:t>,</w:t>
          </w:r>
        </w:sdtContent>
      </w:sdt>
      <w:r w:rsidRPr="0072709C">
        <w:rPr>
          <w:rFonts w:ascii="Times New Roman" w:eastAsia="Times New Roman" w:hAnsi="Times New Roman" w:cs="Times New Roman"/>
        </w:rPr>
        <w:t xml:space="preserve"> which involves one of the following paradigms: DIP, SSP or EMA. Thus, a two-step approach was conducted: </w:t>
      </w:r>
      <w:r w:rsidR="003262EF" w:rsidRPr="0072709C">
        <w:rPr>
          <w:rFonts w:ascii="Times New Roman" w:eastAsia="Times New Roman" w:hAnsi="Times New Roman" w:cs="Times New Roman"/>
        </w:rPr>
        <w:t>“</w:t>
      </w:r>
      <w:r w:rsidRPr="0072709C">
        <w:rPr>
          <w:rFonts w:ascii="Times New Roman" w:eastAsia="Times New Roman" w:hAnsi="Times New Roman" w:cs="Times New Roman"/>
        </w:rPr>
        <w:t>Empathic accuracy</w:t>
      </w:r>
      <w:r w:rsidR="003262EF" w:rsidRPr="0072709C">
        <w:rPr>
          <w:rFonts w:ascii="Times New Roman" w:eastAsia="Times New Roman" w:hAnsi="Times New Roman" w:cs="Times New Roman"/>
        </w:rPr>
        <w:t>”</w:t>
      </w:r>
      <w:r w:rsidRPr="0072709C">
        <w:rPr>
          <w:rFonts w:ascii="Times New Roman" w:eastAsia="Times New Roman" w:hAnsi="Times New Roman" w:cs="Times New Roman"/>
        </w:rPr>
        <w:t xml:space="preserve"> was included in the keyword search to include studies </w:t>
      </w:r>
      <w:sdt>
        <w:sdtPr>
          <w:rPr>
            <w:rFonts w:ascii="Times New Roman" w:hAnsi="Times New Roman" w:cs="Times New Roman"/>
          </w:rPr>
          <w:tag w:val="goog_rdk_63"/>
          <w:id w:val="-949930933"/>
        </w:sdtPr>
        <w:sdtContent>
          <w:r w:rsidRPr="0072709C">
            <w:rPr>
              <w:rFonts w:ascii="Times New Roman" w:eastAsia="Times New Roman" w:hAnsi="Times New Roman" w:cs="Times New Roman"/>
            </w:rPr>
            <w:t>labeled</w:t>
          </w:r>
        </w:sdtContent>
      </w:sdt>
      <w:r w:rsidRPr="0072709C">
        <w:rPr>
          <w:rFonts w:ascii="Times New Roman" w:eastAsia="Times New Roman" w:hAnsi="Times New Roman" w:cs="Times New Roman"/>
        </w:rPr>
        <w:t xml:space="preserve"> as EA. Then, we examined the definition and assessment of EA in each paper included. Papers were excluded if they did not match the above criteria. Given that authors do not always specify the paradigms used to assess EA with the terms described above (DIP, SSP, EMA) in the title or abstract, these terms were not included in the keyword search.</w:t>
      </w:r>
    </w:p>
    <w:p w14:paraId="2340B214" w14:textId="3C93279D"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 Studies were also included if they measured EA in samples that included individuals from 0 to 18 years (i.e., children and/or adolescents) or if they measured the EA of children/adolescents and/or parents</w:t>
      </w:r>
      <w:r w:rsidRPr="00161EF6">
        <w:rPr>
          <w:rStyle w:val="Appelnotedebasdep"/>
        </w:rPr>
        <w:footnoteReference w:id="2"/>
      </w:r>
      <w:r w:rsidRPr="0072709C">
        <w:rPr>
          <w:rFonts w:ascii="Times New Roman" w:eastAsia="Times New Roman" w:hAnsi="Times New Roman" w:cs="Times New Roman"/>
        </w:rPr>
        <w:t xml:space="preserve"> </w:t>
      </w:r>
      <w:r w:rsidR="003262EF" w:rsidRPr="0072709C">
        <w:rPr>
          <w:rFonts w:ascii="Times New Roman" w:eastAsia="Times New Roman" w:hAnsi="Times New Roman" w:cs="Times New Roman"/>
        </w:rPr>
        <w:t>during</w:t>
      </w:r>
      <w:r w:rsidRPr="0072709C">
        <w:rPr>
          <w:rFonts w:ascii="Times New Roman" w:eastAsia="Times New Roman" w:hAnsi="Times New Roman" w:cs="Times New Roman"/>
        </w:rPr>
        <w:t xml:space="preserve"> parent-child interactions. Even though DIP and SSP require language and </w:t>
      </w:r>
      <w:r w:rsidRPr="0072709C">
        <w:rPr>
          <w:rFonts w:ascii="Times New Roman" w:eastAsia="Times New Roman" w:hAnsi="Times New Roman" w:cs="Times New Roman"/>
        </w:rPr>
        <w:lastRenderedPageBreak/>
        <w:t>cognitive skills that younger children have not developed yet, studies on younger ages were included to cover the entire childhood period and to identify possible adaptations of the existing paradigms to these populations. Literature published in languages other than English, in non-peer-reviewed journals, and in non-original studies, such as meta-analyses and other reviews, were excluded. Since EA is a relatively recent area of research during childhood, no date limitation was set.</w:t>
      </w:r>
    </w:p>
    <w:p w14:paraId="2340B215" w14:textId="77777777" w:rsidR="005403CD" w:rsidRPr="0072709C" w:rsidRDefault="00913EB6">
      <w:pPr>
        <w:pStyle w:val="Titre2"/>
        <w:numPr>
          <w:ilvl w:val="1"/>
          <w:numId w:val="1"/>
        </w:numPr>
        <w:tabs>
          <w:tab w:val="left" w:pos="3068"/>
        </w:tabs>
        <w:rPr>
          <w:rFonts w:ascii="Times New Roman" w:eastAsia="Times New Roman" w:hAnsi="Times New Roman" w:cs="Times New Roman"/>
        </w:rPr>
      </w:pPr>
      <w:r w:rsidRPr="0072709C">
        <w:rPr>
          <w:rFonts w:ascii="Times New Roman" w:eastAsia="Times New Roman" w:hAnsi="Times New Roman" w:cs="Times New Roman"/>
        </w:rPr>
        <w:t>Search strategy</w:t>
      </w:r>
    </w:p>
    <w:p w14:paraId="2340B216" w14:textId="77777777"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The research protocol included two steps (see Figure 1). In the first step, the following electronic databases were searched: Proquest (PsycArticles and PsycInfo), ScienceDirect, PubMed, Wiley Online Library, and Scopus. Our keyword search was as follows: in title, abstract, and keywords = (« empathic accuracy » OR « interpersonal accuracy » OR « accurate empathy ») AND (parent OR child OR adolescent OR family). In the second step, each paper was screened by two trained raters in two phases: </w:t>
      </w:r>
      <w:sdt>
        <w:sdtPr>
          <w:rPr>
            <w:rFonts w:ascii="Times New Roman" w:hAnsi="Times New Roman" w:cs="Times New Roman"/>
          </w:rPr>
          <w:tag w:val="goog_rdk_65"/>
          <w:id w:val="1851604176"/>
        </w:sdtPr>
        <w:sdtContent>
          <w:r w:rsidRPr="0072709C">
            <w:rPr>
              <w:rFonts w:ascii="Times New Roman" w:eastAsia="Times New Roman" w:hAnsi="Times New Roman" w:cs="Times New Roman"/>
            </w:rPr>
            <w:t xml:space="preserve">1) </w:t>
          </w:r>
        </w:sdtContent>
      </w:sdt>
      <w:r w:rsidRPr="0072709C">
        <w:rPr>
          <w:rFonts w:ascii="Times New Roman" w:eastAsia="Times New Roman" w:hAnsi="Times New Roman" w:cs="Times New Roman"/>
        </w:rPr>
        <w:t xml:space="preserve">a title/abstract screening (94% agreement) followed by </w:t>
      </w:r>
      <w:sdt>
        <w:sdtPr>
          <w:rPr>
            <w:rFonts w:ascii="Times New Roman" w:hAnsi="Times New Roman" w:cs="Times New Roman"/>
          </w:rPr>
          <w:tag w:val="goog_rdk_66"/>
          <w:id w:val="1421836767"/>
        </w:sdtPr>
        <w:sdtContent>
          <w:r w:rsidRPr="0072709C">
            <w:rPr>
              <w:rFonts w:ascii="Times New Roman" w:eastAsia="Times New Roman" w:hAnsi="Times New Roman" w:cs="Times New Roman"/>
            </w:rPr>
            <w:t xml:space="preserve">2) </w:t>
          </w:r>
        </w:sdtContent>
      </w:sdt>
      <w:r w:rsidRPr="0072709C">
        <w:rPr>
          <w:rFonts w:ascii="Times New Roman" w:eastAsia="Times New Roman" w:hAnsi="Times New Roman" w:cs="Times New Roman"/>
        </w:rPr>
        <w:t xml:space="preserve">a full-text screening (88% agreement). For each phase, papers were reviewed in terms of our inclusion and exclusion criteria. In cases of disagreement, the raters reviewed each inclusion and exclusion criteria until an agreement was reached. </w:t>
      </w:r>
    </w:p>
    <w:p w14:paraId="2340B217" w14:textId="77777777" w:rsidR="005403CD" w:rsidRPr="0072709C" w:rsidRDefault="00913EB6">
      <w:pPr>
        <w:ind w:firstLine="0"/>
        <w:jc w:val="center"/>
        <w:rPr>
          <w:rFonts w:ascii="Times New Roman" w:eastAsia="Times New Roman" w:hAnsi="Times New Roman" w:cs="Times New Roman"/>
        </w:rPr>
      </w:pPr>
      <w:r w:rsidRPr="0072709C">
        <w:rPr>
          <w:rFonts w:ascii="Times New Roman" w:eastAsia="Times New Roman" w:hAnsi="Times New Roman" w:cs="Times New Roman"/>
          <w:i/>
        </w:rPr>
        <w:t>[Insert Figure 1]</w:t>
      </w:r>
    </w:p>
    <w:p w14:paraId="2340B218" w14:textId="77777777" w:rsidR="005403CD" w:rsidRPr="0072709C" w:rsidRDefault="00913EB6">
      <w:pPr>
        <w:pStyle w:val="Titre2"/>
        <w:numPr>
          <w:ilvl w:val="1"/>
          <w:numId w:val="1"/>
        </w:numPr>
        <w:tabs>
          <w:tab w:val="left" w:pos="3068"/>
        </w:tabs>
        <w:rPr>
          <w:rFonts w:ascii="Times New Roman" w:eastAsia="Times New Roman" w:hAnsi="Times New Roman" w:cs="Times New Roman"/>
        </w:rPr>
      </w:pPr>
      <w:r w:rsidRPr="0072709C">
        <w:rPr>
          <w:rFonts w:ascii="Times New Roman" w:eastAsia="Times New Roman" w:hAnsi="Times New Roman" w:cs="Times New Roman"/>
        </w:rPr>
        <w:t>Data extraction and analyses</w:t>
      </w:r>
    </w:p>
    <w:p w14:paraId="2340B21B" w14:textId="4C1B6C9F" w:rsidR="005403CD" w:rsidRDefault="00913EB6">
      <w:pPr>
        <w:rPr>
          <w:rFonts w:ascii="Times New Roman" w:eastAsia="Times New Roman" w:hAnsi="Times New Roman" w:cs="Times New Roman"/>
        </w:rPr>
      </w:pPr>
      <w:r w:rsidRPr="0072709C">
        <w:rPr>
          <w:rFonts w:ascii="Times New Roman" w:eastAsia="Times New Roman" w:hAnsi="Times New Roman" w:cs="Times New Roman"/>
        </w:rPr>
        <w:t>Data collection took place on 29</w:t>
      </w:r>
      <w:r w:rsidRPr="0072709C">
        <w:rPr>
          <w:rFonts w:ascii="Times New Roman" w:eastAsia="Times New Roman" w:hAnsi="Times New Roman" w:cs="Times New Roman"/>
          <w:vertAlign w:val="superscript"/>
        </w:rPr>
        <w:t>th</w:t>
      </w:r>
      <w:r w:rsidRPr="0072709C">
        <w:rPr>
          <w:rFonts w:ascii="Times New Roman" w:eastAsia="Times New Roman" w:hAnsi="Times New Roman" w:cs="Times New Roman"/>
        </w:rPr>
        <w:t xml:space="preserve"> April 2022. An additional search was conducted on 16</w:t>
      </w:r>
      <w:r w:rsidRPr="0072709C">
        <w:rPr>
          <w:rFonts w:ascii="Times New Roman" w:eastAsia="Times New Roman" w:hAnsi="Times New Roman" w:cs="Times New Roman"/>
          <w:vertAlign w:val="superscript"/>
        </w:rPr>
        <w:t>th</w:t>
      </w:r>
      <w:r w:rsidRPr="0072709C">
        <w:rPr>
          <w:rFonts w:ascii="Times New Roman" w:eastAsia="Times New Roman" w:hAnsi="Times New Roman" w:cs="Times New Roman"/>
        </w:rPr>
        <w:t xml:space="preserve"> August 2022 and lastly on 16</w:t>
      </w:r>
      <w:r w:rsidRPr="0072709C">
        <w:rPr>
          <w:rFonts w:ascii="Times New Roman" w:eastAsia="Times New Roman" w:hAnsi="Times New Roman" w:cs="Times New Roman"/>
          <w:vertAlign w:val="superscript"/>
        </w:rPr>
        <w:t>th</w:t>
      </w:r>
      <w:r w:rsidRPr="0072709C">
        <w:rPr>
          <w:rFonts w:ascii="Times New Roman" w:eastAsia="Times New Roman" w:hAnsi="Times New Roman" w:cs="Times New Roman"/>
        </w:rPr>
        <w:t xml:space="preserve"> April 2024 to ensure the inclusion of papers published after the initial search. For each study, the following data were collected if available: design, objectives, sample (e.g., sample size, age, gender, clinical population or not), operationalization and measurement of EA, variables associated with EA, and the main findings of the article. Moreover, due to the different operationalizations of EA and the heterogeneity of outcomes investigated, no meta-analyses were conducted, and the results were described using a narrative synthesis (Rodgers et al., 2019). Based on the objective of the articles, each paper was coded into two categories: (1) variations of EA with age and (2) EA in parent-child interactions. </w:t>
      </w:r>
    </w:p>
    <w:p w14:paraId="5BF98C3F" w14:textId="77777777" w:rsidR="00A27954" w:rsidRDefault="00A27954">
      <w:pPr>
        <w:rPr>
          <w:rFonts w:ascii="Times New Roman" w:eastAsia="Times New Roman" w:hAnsi="Times New Roman" w:cs="Times New Roman"/>
        </w:rPr>
      </w:pPr>
    </w:p>
    <w:p w14:paraId="358E0425" w14:textId="77777777" w:rsidR="00A27954" w:rsidRPr="0072709C" w:rsidRDefault="00A27954">
      <w:pPr>
        <w:rPr>
          <w:rFonts w:ascii="Times New Roman" w:eastAsia="Times New Roman" w:hAnsi="Times New Roman" w:cs="Times New Roman"/>
        </w:rPr>
      </w:pPr>
    </w:p>
    <w:p w14:paraId="2340B21C" w14:textId="77777777" w:rsidR="005403CD" w:rsidRPr="0072709C" w:rsidRDefault="00913EB6">
      <w:pPr>
        <w:pStyle w:val="Titre2"/>
        <w:numPr>
          <w:ilvl w:val="1"/>
          <w:numId w:val="1"/>
        </w:numPr>
        <w:tabs>
          <w:tab w:val="left" w:pos="3068"/>
        </w:tabs>
        <w:rPr>
          <w:rFonts w:ascii="Times New Roman" w:eastAsia="Times New Roman" w:hAnsi="Times New Roman" w:cs="Times New Roman"/>
        </w:rPr>
      </w:pPr>
      <w:r w:rsidRPr="0072709C">
        <w:rPr>
          <w:rFonts w:ascii="Times New Roman" w:eastAsia="Times New Roman" w:hAnsi="Times New Roman" w:cs="Times New Roman"/>
        </w:rPr>
        <w:lastRenderedPageBreak/>
        <w:t>Studies selection</w:t>
      </w:r>
    </w:p>
    <w:p w14:paraId="2340B21D" w14:textId="5322DF7C"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From this search, 1,389 citations were retrieved and exported to Zotero. Of these, 253 references were considered duplicates and therefore excluded. A first screening based on the title and abstract led to the exclusion of 1,085 citations. Most of the references were non-original research (such as theoretical work, books, or reviews). Fifty-one articles were considered eligible for advanced screening and were assessed based on our research criteria. One study did not include a sample of children or adolescents aged between 0 and 18 and was therefore excluded from the results. Twenty-six of these did not assess EA using one of the paradigms defined above and were also excluded. The remaining 24 articles were included in this systematic review.</w:t>
      </w:r>
    </w:p>
    <w:p w14:paraId="2340B21E" w14:textId="77777777" w:rsidR="005403CD" w:rsidRPr="0072709C" w:rsidRDefault="005403CD">
      <w:pPr>
        <w:rPr>
          <w:rFonts w:ascii="Times New Roman" w:eastAsia="Times New Roman" w:hAnsi="Times New Roman" w:cs="Times New Roman"/>
        </w:rPr>
      </w:pPr>
    </w:p>
    <w:p w14:paraId="2340B21F" w14:textId="77777777" w:rsidR="005403CD" w:rsidRPr="0072709C" w:rsidRDefault="00913EB6">
      <w:pPr>
        <w:pStyle w:val="Titre1"/>
        <w:numPr>
          <w:ilvl w:val="0"/>
          <w:numId w:val="1"/>
        </w:numPr>
        <w:tabs>
          <w:tab w:val="left" w:pos="3068"/>
        </w:tabs>
        <w:rPr>
          <w:rFonts w:ascii="Times New Roman" w:eastAsia="Times New Roman" w:hAnsi="Times New Roman" w:cs="Times New Roman"/>
        </w:rPr>
      </w:pPr>
      <w:r w:rsidRPr="0072709C">
        <w:rPr>
          <w:rFonts w:ascii="Times New Roman" w:eastAsia="Times New Roman" w:hAnsi="Times New Roman" w:cs="Times New Roman"/>
        </w:rPr>
        <w:t>Results</w:t>
      </w:r>
    </w:p>
    <w:p w14:paraId="2340B220" w14:textId="77777777" w:rsidR="005403CD" w:rsidRPr="0072709C" w:rsidRDefault="00913EB6">
      <w:pPr>
        <w:pStyle w:val="Titre2"/>
        <w:numPr>
          <w:ilvl w:val="1"/>
          <w:numId w:val="1"/>
        </w:numPr>
        <w:tabs>
          <w:tab w:val="left" w:pos="3068"/>
        </w:tabs>
        <w:rPr>
          <w:rFonts w:ascii="Times New Roman" w:eastAsia="Times New Roman" w:hAnsi="Times New Roman" w:cs="Times New Roman"/>
        </w:rPr>
      </w:pPr>
      <w:r w:rsidRPr="0072709C">
        <w:rPr>
          <w:rFonts w:ascii="Times New Roman" w:eastAsia="Times New Roman" w:hAnsi="Times New Roman" w:cs="Times New Roman"/>
        </w:rPr>
        <w:t>Studies characteristics</w:t>
      </w:r>
    </w:p>
    <w:p w14:paraId="2340B221" w14:textId="3D6CEB95"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A total of 24 studies published between 2007 and 2022 were included in this review. Characteristics of the studies are reported in Table 1</w:t>
      </w:r>
      <w:r w:rsidR="00273CAA">
        <w:rPr>
          <w:rFonts w:ascii="Times New Roman" w:eastAsia="Times New Roman" w:hAnsi="Times New Roman" w:cs="Times New Roman"/>
        </w:rPr>
        <w:t xml:space="preserve">. The table </w:t>
      </w:r>
      <w:r w:rsidRPr="0072709C">
        <w:rPr>
          <w:rFonts w:ascii="Times New Roman" w:eastAsia="Times New Roman" w:hAnsi="Times New Roman" w:cs="Times New Roman"/>
        </w:rPr>
        <w:t xml:space="preserve"> includes two sections: </w:t>
      </w:r>
      <w:sdt>
        <w:sdtPr>
          <w:rPr>
            <w:rFonts w:ascii="Times New Roman" w:hAnsi="Times New Roman" w:cs="Times New Roman"/>
          </w:rPr>
          <w:tag w:val="goog_rdk_67"/>
          <w:id w:val="-1486923700"/>
        </w:sdtPr>
        <w:sdtContent>
          <w:r w:rsidRPr="0072709C">
            <w:rPr>
              <w:rFonts w:ascii="Times New Roman" w:eastAsia="Times New Roman" w:hAnsi="Times New Roman" w:cs="Times New Roman"/>
            </w:rPr>
            <w:t xml:space="preserve">1) </w:t>
          </w:r>
        </w:sdtContent>
      </w:sdt>
      <w:r w:rsidRPr="0072709C">
        <w:rPr>
          <w:rFonts w:ascii="Times New Roman" w:eastAsia="Times New Roman" w:hAnsi="Times New Roman" w:cs="Times New Roman"/>
        </w:rPr>
        <w:t xml:space="preserve">studies focusing on EA during childhood/adolescence and </w:t>
      </w:r>
      <w:sdt>
        <w:sdtPr>
          <w:rPr>
            <w:rFonts w:ascii="Times New Roman" w:hAnsi="Times New Roman" w:cs="Times New Roman"/>
          </w:rPr>
          <w:tag w:val="goog_rdk_68"/>
          <w:id w:val="-1610345429"/>
        </w:sdtPr>
        <w:sdtContent>
          <w:r w:rsidRPr="0072709C">
            <w:rPr>
              <w:rFonts w:ascii="Times New Roman" w:eastAsia="Times New Roman" w:hAnsi="Times New Roman" w:cs="Times New Roman"/>
            </w:rPr>
            <w:t xml:space="preserve">2) </w:t>
          </w:r>
        </w:sdtContent>
      </w:sdt>
      <w:r w:rsidRPr="0072709C">
        <w:rPr>
          <w:rFonts w:ascii="Times New Roman" w:eastAsia="Times New Roman" w:hAnsi="Times New Roman" w:cs="Times New Roman"/>
        </w:rPr>
        <w:t>studies focusing on EA during childhood/adolescence in parent-child interactions specifically.</w:t>
      </w:r>
    </w:p>
    <w:p w14:paraId="2340B222" w14:textId="77777777" w:rsidR="005403CD" w:rsidRPr="0072709C" w:rsidRDefault="00913EB6">
      <w:pPr>
        <w:ind w:firstLine="0"/>
        <w:jc w:val="center"/>
        <w:rPr>
          <w:rFonts w:ascii="Times New Roman" w:eastAsia="Times New Roman" w:hAnsi="Times New Roman" w:cs="Times New Roman"/>
          <w:i/>
        </w:rPr>
      </w:pPr>
      <w:r w:rsidRPr="0072709C">
        <w:rPr>
          <w:rFonts w:ascii="Times New Roman" w:eastAsia="Times New Roman" w:hAnsi="Times New Roman" w:cs="Times New Roman"/>
          <w:i/>
        </w:rPr>
        <w:t>[Insert Table 1]</w:t>
      </w:r>
    </w:p>
    <w:p w14:paraId="2340B223" w14:textId="77777777" w:rsidR="005403CD" w:rsidRPr="0072709C" w:rsidRDefault="00913EB6">
      <w:pPr>
        <w:pStyle w:val="Titre3"/>
        <w:numPr>
          <w:ilvl w:val="2"/>
          <w:numId w:val="1"/>
        </w:numPr>
        <w:rPr>
          <w:rFonts w:ascii="Times New Roman" w:eastAsia="Times New Roman" w:hAnsi="Times New Roman" w:cs="Times New Roman"/>
        </w:rPr>
      </w:pPr>
      <w:r w:rsidRPr="0072709C">
        <w:rPr>
          <w:rFonts w:ascii="Times New Roman" w:eastAsia="Times New Roman" w:hAnsi="Times New Roman" w:cs="Times New Roman"/>
        </w:rPr>
        <w:t xml:space="preserve">Sample characteristics </w:t>
      </w:r>
    </w:p>
    <w:p w14:paraId="2340B224" w14:textId="245C3755" w:rsidR="005403CD" w:rsidRPr="0072709C" w:rsidRDefault="00913EB6">
      <w:pPr>
        <w:rPr>
          <w:rFonts w:ascii="Times New Roman" w:eastAsia="Times New Roman" w:hAnsi="Times New Roman" w:cs="Times New Roman"/>
        </w:rPr>
      </w:pPr>
      <w:r w:rsidRPr="0072709C">
        <w:rPr>
          <w:rFonts w:ascii="Times New Roman" w:eastAsia="Gungsuh" w:hAnsi="Times New Roman" w:cs="Times New Roman"/>
        </w:rPr>
        <w:t xml:space="preserve">Sample sizes ranged from 14 to 408 children or adolescents, with seven studies reporting 50 or fewer participants and five studies reporting more than 100 participants. Children’s ages ranged from 5.5 to 25 years. Indeed, four studies included adolescents older than 18 years, with samples ranging from 6 to 19 (Braun &amp; von Oertzen, 2021), from 12 to 20 (Vervoort et al., 2007), from 14 to 22 (Haugen et al., 2008), and from 16 to 25 years (McKenzie et al., 2022). Since participants’ mean age was ≤ 18 years, these studies were included in this review. With the exception of Castro et al. (2015) and Wong et al. (2021), all the studies focused on adolescent (12-18 years) samples (e.g., Gleason et al., 2009). Nine studies included samples of parents and assessed parents’ and/or children’s EA in parent-child dyads (Castro et al., 2015; Diamond et al., 2012; Main et al., 2021; McLaren &amp; Pederson, 2014; McLaren &amp; Sillars, 2005; Wong et al., 2021) or in parent-child triads (Sillars et al., </w:t>
      </w:r>
      <w:r w:rsidRPr="0072709C">
        <w:rPr>
          <w:rFonts w:ascii="Times New Roman" w:eastAsia="Gungsuh" w:hAnsi="Times New Roman" w:cs="Times New Roman"/>
        </w:rPr>
        <w:lastRenderedPageBreak/>
        <w:t xml:space="preserve">2005; Sillars et al., 2010; Vervoort et al., 2007). However, it should be noted that the same sample is used in McLaren and Pederson (2014) and McLaren and Sillars (2020). Additionally, Sillars et al., 2005 and Sillars et al., 2010 also share a common sample. Despite including parents in their sample, Demurie et al. (2011) asked parents to complete a questionnaire about their child’s general empathy and assessed adolescent EA using an SSP paradigm by showing videos of adolescents interacting. The focus of Demurie et al. (2011) was not on the parent-child dyad; the parents’ data were used only to evaluate general empathy in adolescents. Therefore, this reference is not considered in the subsample focusing on parent-child interactions. </w:t>
      </w:r>
    </w:p>
    <w:p w14:paraId="2340B225" w14:textId="77777777" w:rsidR="005403CD" w:rsidRPr="0072709C" w:rsidRDefault="00913EB6">
      <w:pPr>
        <w:pStyle w:val="Titre3"/>
        <w:numPr>
          <w:ilvl w:val="2"/>
          <w:numId w:val="1"/>
        </w:numPr>
        <w:rPr>
          <w:rFonts w:ascii="Times New Roman" w:eastAsia="Times New Roman" w:hAnsi="Times New Roman" w:cs="Times New Roman"/>
        </w:rPr>
      </w:pPr>
      <w:r w:rsidRPr="0072709C">
        <w:rPr>
          <w:rFonts w:ascii="Times New Roman" w:eastAsia="Times New Roman" w:hAnsi="Times New Roman" w:cs="Times New Roman"/>
        </w:rPr>
        <w:t>Design of studies</w:t>
      </w:r>
    </w:p>
    <w:p w14:paraId="2340B226" w14:textId="77777777"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Twenty-one studies employed a cross-sectional design. Two studies tested the effect of an intervention on EA using either an experimental (Kral et al., 2018) or quasi-experimental design (Goldstein &amp; Winner, 2012). One study evaluated EA longitudinally with an EMA (De Ridder et al., 2016). Regarding the objectives of the studies, 12 studies evaluated the link between EA and other variables (e.g., age, parental characteristics, gender). Ten studies compared groups of subjects based on different variables, such as clinical conditions (Demurie et al., 2011; Klabunde et al., 2021; Martin-Key et al., 2017; Martin-Key et al., 2020; McKenzie et al., 2022; Vilas et al., 2021), intervention (Goldstein &amp; Winner, 2012; Kral et al., 2018), age (Kunzmann et al., 2018), and school bullying (Franzen et al., 2021). Finally, Braun and von Oertzen (2021) evaluated contextual differences in a within-subject design by testing </w:t>
      </w:r>
      <w:sdt>
        <w:sdtPr>
          <w:rPr>
            <w:rFonts w:ascii="Times New Roman" w:hAnsi="Times New Roman" w:cs="Times New Roman"/>
          </w:rPr>
          <w:tag w:val="goog_rdk_70"/>
          <w:id w:val="-1621991496"/>
        </w:sdtPr>
        <w:sdtContent/>
      </w:sdt>
      <w:r w:rsidRPr="0072709C">
        <w:rPr>
          <w:rFonts w:ascii="Times New Roman" w:eastAsia="Times New Roman" w:hAnsi="Times New Roman" w:cs="Times New Roman"/>
        </w:rPr>
        <w:t xml:space="preserve">how the presence of a mentor enhanced EA in adolescents when talking about an emotional subject. </w:t>
      </w:r>
    </w:p>
    <w:p w14:paraId="2340B227" w14:textId="77777777" w:rsidR="005403CD" w:rsidRPr="0072709C" w:rsidRDefault="00913EB6">
      <w:pPr>
        <w:pStyle w:val="Titre2"/>
        <w:numPr>
          <w:ilvl w:val="1"/>
          <w:numId w:val="1"/>
        </w:numPr>
        <w:tabs>
          <w:tab w:val="left" w:pos="3068"/>
        </w:tabs>
        <w:rPr>
          <w:rFonts w:ascii="Times New Roman" w:eastAsia="Times New Roman" w:hAnsi="Times New Roman" w:cs="Times New Roman"/>
        </w:rPr>
      </w:pPr>
      <w:r w:rsidRPr="0072709C">
        <w:rPr>
          <w:rFonts w:ascii="Times New Roman" w:eastAsia="Times New Roman" w:hAnsi="Times New Roman" w:cs="Times New Roman"/>
        </w:rPr>
        <w:t>Operationalization of EA</w:t>
      </w:r>
    </w:p>
    <w:p w14:paraId="2340B228" w14:textId="4CA06BFF"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Given the heterogeneity of definitions and measures employed when studying empathy, we provide a description of the operationalization of EA in the studies included in this review. Table 2 presents each </w:t>
      </w:r>
      <w:r w:rsidR="003262EF" w:rsidRPr="0072709C">
        <w:rPr>
          <w:rFonts w:ascii="Times New Roman" w:eastAsia="Times New Roman" w:hAnsi="Times New Roman" w:cs="Times New Roman"/>
        </w:rPr>
        <w:t>study’s</w:t>
      </w:r>
      <w:r w:rsidRPr="0072709C">
        <w:rPr>
          <w:rFonts w:ascii="Times New Roman" w:eastAsia="Times New Roman" w:hAnsi="Times New Roman" w:cs="Times New Roman"/>
        </w:rPr>
        <w:t xml:space="preserve"> operationalization of EA and the main findings related to EA.</w:t>
      </w:r>
    </w:p>
    <w:p w14:paraId="2340B229" w14:textId="77777777" w:rsidR="005403CD" w:rsidRPr="0072709C" w:rsidRDefault="00913EB6">
      <w:pPr>
        <w:jc w:val="center"/>
        <w:rPr>
          <w:rFonts w:ascii="Times New Roman" w:eastAsia="Times New Roman" w:hAnsi="Times New Roman" w:cs="Times New Roman"/>
          <w:i/>
        </w:rPr>
      </w:pPr>
      <w:r w:rsidRPr="0072709C">
        <w:rPr>
          <w:rFonts w:ascii="Times New Roman" w:eastAsia="Times New Roman" w:hAnsi="Times New Roman" w:cs="Times New Roman"/>
          <w:i/>
        </w:rPr>
        <w:t>[Insert Table 2]</w:t>
      </w:r>
    </w:p>
    <w:p w14:paraId="2340B22A" w14:textId="77777777" w:rsidR="005403CD" w:rsidRPr="0072709C" w:rsidRDefault="00913EB6">
      <w:pPr>
        <w:pStyle w:val="Titre3"/>
        <w:numPr>
          <w:ilvl w:val="2"/>
          <w:numId w:val="1"/>
        </w:numPr>
        <w:rPr>
          <w:rFonts w:ascii="Times New Roman" w:eastAsia="Times New Roman" w:hAnsi="Times New Roman" w:cs="Times New Roman"/>
          <w:b w:val="0"/>
        </w:rPr>
      </w:pPr>
      <w:r w:rsidRPr="0072709C">
        <w:rPr>
          <w:rFonts w:ascii="Times New Roman" w:eastAsia="Times New Roman" w:hAnsi="Times New Roman" w:cs="Times New Roman"/>
        </w:rPr>
        <w:t>Terminology</w:t>
      </w:r>
    </w:p>
    <w:p w14:paraId="2340B22B" w14:textId="2407B00C" w:rsidR="005403CD" w:rsidRPr="0072709C" w:rsidRDefault="00913EB6">
      <w:pPr>
        <w:ind w:firstLine="0"/>
        <w:rPr>
          <w:rFonts w:ascii="Times New Roman" w:eastAsia="Times New Roman" w:hAnsi="Times New Roman" w:cs="Times New Roman"/>
        </w:rPr>
      </w:pPr>
      <w:r w:rsidRPr="0072709C">
        <w:rPr>
          <w:rFonts w:ascii="Times New Roman" w:eastAsia="Times New Roman" w:hAnsi="Times New Roman" w:cs="Times New Roman"/>
        </w:rPr>
        <w:t xml:space="preserve">Although all the studies use a paradigm that measures EA, different constructs were used to label EA, such as </w:t>
      </w:r>
      <w:r w:rsidR="003262EF" w:rsidRPr="0072709C">
        <w:rPr>
          <w:rFonts w:ascii="Times New Roman" w:eastAsia="Times New Roman" w:hAnsi="Times New Roman" w:cs="Times New Roman"/>
        </w:rPr>
        <w:t>“</w:t>
      </w:r>
      <w:r w:rsidRPr="0072709C">
        <w:rPr>
          <w:rFonts w:ascii="Times New Roman" w:eastAsia="Times New Roman" w:hAnsi="Times New Roman" w:cs="Times New Roman"/>
        </w:rPr>
        <w:t>Emotion Recognition</w:t>
      </w:r>
      <w:r w:rsidR="003262EF" w:rsidRPr="0072709C">
        <w:rPr>
          <w:rFonts w:ascii="Times New Roman" w:eastAsia="Times New Roman" w:hAnsi="Times New Roman" w:cs="Times New Roman"/>
        </w:rPr>
        <w:t>”</w:t>
      </w:r>
      <w:r w:rsidRPr="0072709C">
        <w:rPr>
          <w:rFonts w:ascii="Times New Roman" w:eastAsia="Times New Roman" w:hAnsi="Times New Roman" w:cs="Times New Roman"/>
        </w:rPr>
        <w:t xml:space="preserve"> (Castro et al., 2015), </w:t>
      </w:r>
      <w:r w:rsidR="003262EF" w:rsidRPr="0072709C">
        <w:rPr>
          <w:rFonts w:ascii="Times New Roman" w:eastAsia="Times New Roman" w:hAnsi="Times New Roman" w:cs="Times New Roman"/>
        </w:rPr>
        <w:t>“</w:t>
      </w:r>
      <w:r w:rsidRPr="0072709C">
        <w:rPr>
          <w:rFonts w:ascii="Times New Roman" w:eastAsia="Times New Roman" w:hAnsi="Times New Roman" w:cs="Times New Roman"/>
        </w:rPr>
        <w:t>Empathy</w:t>
      </w:r>
      <w:r w:rsidR="003262EF" w:rsidRPr="0072709C">
        <w:rPr>
          <w:rFonts w:ascii="Times New Roman" w:eastAsia="Times New Roman" w:hAnsi="Times New Roman" w:cs="Times New Roman"/>
        </w:rPr>
        <w:t>”</w:t>
      </w:r>
      <w:r w:rsidRPr="0072709C">
        <w:rPr>
          <w:rFonts w:ascii="Times New Roman" w:eastAsia="Times New Roman" w:hAnsi="Times New Roman" w:cs="Times New Roman"/>
        </w:rPr>
        <w:t xml:space="preserve"> (Braun &amp; van Oertzen, 2021</w:t>
      </w:r>
      <w:r w:rsidR="003262EF" w:rsidRPr="0072709C">
        <w:rPr>
          <w:rFonts w:ascii="Times New Roman" w:eastAsia="Times New Roman" w:hAnsi="Times New Roman" w:cs="Times New Roman"/>
        </w:rPr>
        <w:t>)</w:t>
      </w:r>
      <w:r w:rsidRPr="0072709C">
        <w:rPr>
          <w:rFonts w:ascii="Times New Roman" w:eastAsia="Times New Roman" w:hAnsi="Times New Roman" w:cs="Times New Roman"/>
        </w:rPr>
        <w:t xml:space="preserve"> and </w:t>
      </w:r>
      <w:r w:rsidR="003262EF" w:rsidRPr="0072709C">
        <w:rPr>
          <w:rFonts w:ascii="Times New Roman" w:eastAsia="Times New Roman" w:hAnsi="Times New Roman" w:cs="Times New Roman"/>
        </w:rPr>
        <w:lastRenderedPageBreak/>
        <w:t>“</w:t>
      </w:r>
      <w:r w:rsidRPr="0072709C">
        <w:rPr>
          <w:rFonts w:ascii="Times New Roman" w:eastAsia="Times New Roman" w:hAnsi="Times New Roman" w:cs="Times New Roman"/>
        </w:rPr>
        <w:t>Empathic Sensitivity</w:t>
      </w:r>
      <w:r w:rsidR="003262EF" w:rsidRPr="0072709C">
        <w:rPr>
          <w:rFonts w:ascii="Times New Roman" w:eastAsia="Times New Roman" w:hAnsi="Times New Roman" w:cs="Times New Roman"/>
        </w:rPr>
        <w:t>”</w:t>
      </w:r>
      <w:r w:rsidRPr="0072709C">
        <w:rPr>
          <w:rFonts w:ascii="Times New Roman" w:eastAsia="Times New Roman" w:hAnsi="Times New Roman" w:cs="Times New Roman"/>
        </w:rPr>
        <w:t xml:space="preserve"> (Diamond et al., 2012). Despite using the SSP and referring to </w:t>
      </w:r>
      <w:r w:rsidR="003262EF" w:rsidRPr="0072709C">
        <w:rPr>
          <w:rFonts w:ascii="Times New Roman" w:eastAsia="Times New Roman" w:hAnsi="Times New Roman" w:cs="Times New Roman"/>
        </w:rPr>
        <w:t>Ickes</w:t>
      </w:r>
      <w:r w:rsidRPr="0072709C">
        <w:rPr>
          <w:rFonts w:ascii="Times New Roman" w:eastAsia="Times New Roman" w:hAnsi="Times New Roman" w:cs="Times New Roman"/>
        </w:rPr>
        <w:t xml:space="preserve"> et al.</w:t>
      </w:r>
      <w:r w:rsidR="003262EF" w:rsidRPr="0072709C">
        <w:rPr>
          <w:rFonts w:ascii="Times New Roman" w:eastAsia="Times New Roman" w:hAnsi="Times New Roman" w:cs="Times New Roman"/>
        </w:rPr>
        <w:t>’s</w:t>
      </w:r>
      <w:r w:rsidRPr="0072709C">
        <w:rPr>
          <w:rFonts w:ascii="Times New Roman" w:eastAsia="Times New Roman" w:hAnsi="Times New Roman" w:cs="Times New Roman"/>
        </w:rPr>
        <w:t xml:space="preserve"> (1990) definition of EA, Goldstein and Winner (2012) used the term </w:t>
      </w:r>
      <w:r w:rsidR="003262EF" w:rsidRPr="0072709C">
        <w:rPr>
          <w:rFonts w:ascii="Times New Roman" w:eastAsia="Times New Roman" w:hAnsi="Times New Roman" w:cs="Times New Roman"/>
        </w:rPr>
        <w:t>“</w:t>
      </w:r>
      <w:r w:rsidRPr="0072709C">
        <w:rPr>
          <w:rFonts w:ascii="Times New Roman" w:eastAsia="Times New Roman" w:hAnsi="Times New Roman" w:cs="Times New Roman"/>
        </w:rPr>
        <w:t>Theory of Mind</w:t>
      </w:r>
      <w:r w:rsidR="003262EF" w:rsidRPr="0072709C">
        <w:rPr>
          <w:rFonts w:ascii="Times New Roman" w:eastAsia="Times New Roman" w:hAnsi="Times New Roman" w:cs="Times New Roman"/>
        </w:rPr>
        <w:t>”.</w:t>
      </w:r>
      <w:r w:rsidRPr="0072709C">
        <w:rPr>
          <w:rFonts w:ascii="Times New Roman" w:eastAsia="Times New Roman" w:hAnsi="Times New Roman" w:cs="Times New Roman"/>
        </w:rPr>
        <w:t xml:space="preserve"> The construct </w:t>
      </w:r>
      <w:r w:rsidR="003262EF" w:rsidRPr="0072709C">
        <w:rPr>
          <w:rFonts w:ascii="Times New Roman" w:eastAsia="Times New Roman" w:hAnsi="Times New Roman" w:cs="Times New Roman"/>
        </w:rPr>
        <w:t>“</w:t>
      </w:r>
      <w:r w:rsidRPr="0072709C">
        <w:rPr>
          <w:rFonts w:ascii="Times New Roman" w:eastAsia="Times New Roman" w:hAnsi="Times New Roman" w:cs="Times New Roman"/>
        </w:rPr>
        <w:t>Empathic Accuracy</w:t>
      </w:r>
      <w:r w:rsidR="003262EF" w:rsidRPr="0072709C">
        <w:rPr>
          <w:rFonts w:ascii="Times New Roman" w:eastAsia="Times New Roman" w:hAnsi="Times New Roman" w:cs="Times New Roman"/>
        </w:rPr>
        <w:t>”</w:t>
      </w:r>
      <w:r w:rsidRPr="0072709C">
        <w:rPr>
          <w:rFonts w:ascii="Times New Roman" w:eastAsia="Times New Roman" w:hAnsi="Times New Roman" w:cs="Times New Roman"/>
        </w:rPr>
        <w:t xml:space="preserve"> was still the most employed in the selected studies (</w:t>
      </w:r>
      <w:r w:rsidRPr="00161EF6">
        <w:rPr>
          <w:rFonts w:ascii="Times New Roman" w:eastAsia="Times New Roman" w:hAnsi="Times New Roman" w:cs="Times New Roman"/>
          <w:i/>
          <w:iCs/>
        </w:rPr>
        <w:t>n</w:t>
      </w:r>
      <w:r w:rsidRPr="0072709C">
        <w:rPr>
          <w:rFonts w:ascii="Times New Roman" w:eastAsia="Times New Roman" w:hAnsi="Times New Roman" w:cs="Times New Roman"/>
        </w:rPr>
        <w:t xml:space="preserve">=18). For a better understanding of our results, EA will be used as a common term within the current review. Among the 24 studies, 14 assessed EA using the SSP, nine using the DIP, and one using EMA. </w:t>
      </w:r>
    </w:p>
    <w:p w14:paraId="2340B22C" w14:textId="77777777" w:rsidR="005403CD" w:rsidRPr="0072709C" w:rsidRDefault="00913EB6">
      <w:pPr>
        <w:pStyle w:val="Titre3"/>
        <w:numPr>
          <w:ilvl w:val="2"/>
          <w:numId w:val="1"/>
        </w:numPr>
        <w:rPr>
          <w:rFonts w:ascii="Times New Roman" w:eastAsia="Times New Roman" w:hAnsi="Times New Roman" w:cs="Times New Roman"/>
        </w:rPr>
      </w:pPr>
      <w:r w:rsidRPr="0072709C">
        <w:rPr>
          <w:rFonts w:ascii="Times New Roman" w:eastAsia="Times New Roman" w:hAnsi="Times New Roman" w:cs="Times New Roman"/>
        </w:rPr>
        <w:t>Tasks</w:t>
      </w:r>
    </w:p>
    <w:p w14:paraId="2340B22D" w14:textId="2488BBDF"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EA tasks varied among studies. In SSP studies, a set of video clips were produced according to each </w:t>
      </w:r>
      <w:r w:rsidR="003262EF" w:rsidRPr="0072709C">
        <w:rPr>
          <w:rFonts w:ascii="Times New Roman" w:eastAsia="Times New Roman" w:hAnsi="Times New Roman" w:cs="Times New Roman"/>
        </w:rPr>
        <w:t>study’s</w:t>
      </w:r>
      <w:r w:rsidRPr="0072709C">
        <w:rPr>
          <w:rFonts w:ascii="Times New Roman" w:eastAsia="Times New Roman" w:hAnsi="Times New Roman" w:cs="Times New Roman"/>
        </w:rPr>
        <w:t xml:space="preserve"> objectives and samples. In most cases, stimuli were produced to match the </w:t>
      </w:r>
      <w:r w:rsidR="003262EF" w:rsidRPr="0072709C">
        <w:rPr>
          <w:rFonts w:ascii="Times New Roman" w:eastAsia="Times New Roman" w:hAnsi="Times New Roman" w:cs="Times New Roman"/>
        </w:rPr>
        <w:t>perceiver’s</w:t>
      </w:r>
      <w:r w:rsidRPr="0072709C">
        <w:rPr>
          <w:rFonts w:ascii="Times New Roman" w:eastAsia="Times New Roman" w:hAnsi="Times New Roman" w:cs="Times New Roman"/>
        </w:rPr>
        <w:t xml:space="preserve"> age range. For example, adolescents were presented with clips of adolescents interacting. In one study, adolescents were presented with video clips of adults interacting (Goldstein &amp; Winner, 2012). In three studies, the </w:t>
      </w:r>
      <w:r w:rsidR="003262EF" w:rsidRPr="0072709C">
        <w:rPr>
          <w:rFonts w:ascii="Times New Roman" w:eastAsia="Times New Roman" w:hAnsi="Times New Roman" w:cs="Times New Roman"/>
        </w:rPr>
        <w:t>target’s</w:t>
      </w:r>
      <w:r w:rsidRPr="0072709C">
        <w:rPr>
          <w:rFonts w:ascii="Times New Roman" w:eastAsia="Times New Roman" w:hAnsi="Times New Roman" w:cs="Times New Roman"/>
        </w:rPr>
        <w:t xml:space="preserve"> age was not described (Braun &amp; van Oertzen, 2021; Franzen et al., 2021; McKenzie et al., 2022). In the DIP studies, participants discussed topics involving positive or negative events. In eight studies, the interaction involved discussing a negative relational event to induce strong and/or negative emotions. Only one study did not involve a negative interaction, although the content of the interaction could be </w:t>
      </w:r>
      <w:sdt>
        <w:sdtPr>
          <w:rPr>
            <w:rFonts w:ascii="Times New Roman" w:hAnsi="Times New Roman" w:cs="Times New Roman"/>
          </w:rPr>
          <w:tag w:val="goog_rdk_72"/>
          <w:id w:val="-902837772"/>
        </w:sdtPr>
        <w:sdtContent>
          <w:r w:rsidRPr="0072709C">
            <w:rPr>
              <w:rFonts w:ascii="Times New Roman" w:eastAsia="Times New Roman" w:hAnsi="Times New Roman" w:cs="Times New Roman"/>
            </w:rPr>
            <w:t xml:space="preserve">considered </w:t>
          </w:r>
        </w:sdtContent>
      </w:sdt>
      <w:r w:rsidRPr="0072709C">
        <w:rPr>
          <w:rFonts w:ascii="Times New Roman" w:eastAsia="Times New Roman" w:hAnsi="Times New Roman" w:cs="Times New Roman"/>
        </w:rPr>
        <w:t xml:space="preserve">negative since Vervoort et al. (2008) asked chronically ill adolescents to talk about their illness. </w:t>
      </w:r>
    </w:p>
    <w:p w14:paraId="2340B22E" w14:textId="77777777"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Even though the definition of EA in Ickes et al. (1990) refers to the inference of both thoughts and feelings, only half of the studies included inferences of both thoughts and feelings, while the other half focused only on feelings. Participants were asked to infer the thoughts and feelings of a target, either by orally describing their thoughts/feelings to a researcher or by writing their thoughts/feelings on a computer or paper. Content and valence accuracy were measured equally, respectively, by 11 studies each. Two studies measured both content and valence accuracy.</w:t>
      </w:r>
    </w:p>
    <w:p w14:paraId="2340B22F" w14:textId="77777777" w:rsidR="005403CD" w:rsidRPr="0072709C" w:rsidRDefault="00913EB6">
      <w:pPr>
        <w:pStyle w:val="Titre3"/>
        <w:rPr>
          <w:rFonts w:ascii="Times New Roman" w:eastAsia="Times New Roman" w:hAnsi="Times New Roman" w:cs="Times New Roman"/>
          <w:b w:val="0"/>
        </w:rPr>
      </w:pPr>
      <w:r w:rsidRPr="0072709C">
        <w:rPr>
          <w:rFonts w:ascii="Times New Roman" w:eastAsia="Times New Roman" w:hAnsi="Times New Roman" w:cs="Times New Roman"/>
        </w:rPr>
        <w:t>3.3.3. Scoring</w:t>
      </w:r>
    </w:p>
    <w:p w14:paraId="2340B230" w14:textId="286B2605"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The </w:t>
      </w:r>
      <w:r w:rsidR="003262EF" w:rsidRPr="0072709C">
        <w:rPr>
          <w:rFonts w:ascii="Times New Roman" w:eastAsia="Times New Roman" w:hAnsi="Times New Roman" w:cs="Times New Roman"/>
        </w:rPr>
        <w:t>perceiver’s</w:t>
      </w:r>
      <w:r w:rsidRPr="0072709C">
        <w:rPr>
          <w:rFonts w:ascii="Times New Roman" w:eastAsia="Times New Roman" w:hAnsi="Times New Roman" w:cs="Times New Roman"/>
        </w:rPr>
        <w:t xml:space="preserve"> inferences and the actual responses of the target were then compared to determine levels of EA. The procedures for coding and scoring EA, however, varied among studies. Eight studies used Ickes et al.</w:t>
      </w:r>
      <w:r w:rsidR="00273CAA">
        <w:rPr>
          <w:rFonts w:ascii="Times New Roman" w:eastAsia="Times New Roman" w:hAnsi="Times New Roman" w:cs="Times New Roman"/>
        </w:rPr>
        <w:t>’s</w:t>
      </w:r>
      <w:r w:rsidRPr="0072709C">
        <w:rPr>
          <w:rFonts w:ascii="Times New Roman" w:eastAsia="Times New Roman" w:hAnsi="Times New Roman" w:cs="Times New Roman"/>
        </w:rPr>
        <w:t xml:space="preserve"> (1990) coding procedure and expressed EA as an index ranging from 0 (no accuracy) to 1 (complete accuracy)</w:t>
      </w:r>
      <w:sdt>
        <w:sdtPr>
          <w:rPr>
            <w:rFonts w:ascii="Times New Roman" w:hAnsi="Times New Roman" w:cs="Times New Roman"/>
          </w:rPr>
          <w:tag w:val="goog_rdk_74"/>
          <w:id w:val="-1685896704"/>
        </w:sdtPr>
        <w:sdtContent>
          <w:r w:rsidRPr="0072709C">
            <w:rPr>
              <w:rFonts w:ascii="Times New Roman" w:eastAsia="Times New Roman" w:hAnsi="Times New Roman" w:cs="Times New Roman"/>
            </w:rPr>
            <w:t>,</w:t>
          </w:r>
        </w:sdtContent>
      </w:sdt>
      <w:r w:rsidRPr="0072709C">
        <w:rPr>
          <w:rFonts w:ascii="Times New Roman" w:eastAsia="Times New Roman" w:hAnsi="Times New Roman" w:cs="Times New Roman"/>
        </w:rPr>
        <w:t xml:space="preserve"> three studies had an index ranging from 0 to 100, and one study had an index ranging from 0 to 15. Eleven studies employed a paradigm in which perceivers </w:t>
      </w:r>
      <w:r w:rsidRPr="0072709C">
        <w:rPr>
          <w:rFonts w:ascii="Times New Roman" w:eastAsia="Times New Roman" w:hAnsi="Times New Roman" w:cs="Times New Roman"/>
        </w:rPr>
        <w:lastRenderedPageBreak/>
        <w:t xml:space="preserve">rated the target’s thoughts and/or feelings using a continuous scale. A correlation coefficient was then used to indicate the association between the target’s score of their thoughts and feelings and the perceiver’s scores of their inferences. </w:t>
      </w:r>
      <w:sdt>
        <w:sdtPr>
          <w:rPr>
            <w:rFonts w:ascii="Times New Roman" w:hAnsi="Times New Roman" w:cs="Times New Roman"/>
          </w:rPr>
          <w:tag w:val="goog_rdk_78"/>
          <w:id w:val="-1733223668"/>
        </w:sdtPr>
        <w:sdtContent>
          <w:r w:rsidR="00042EEA" w:rsidRPr="0072709C">
            <w:rPr>
              <w:rFonts w:ascii="Times New Roman" w:eastAsia="Times New Roman" w:hAnsi="Times New Roman" w:cs="Times New Roman"/>
            </w:rPr>
            <w:t>In this last case, s</w:t>
          </w:r>
        </w:sdtContent>
      </w:sdt>
      <w:r w:rsidR="00042EEA" w:rsidRPr="0072709C">
        <w:rPr>
          <w:rFonts w:ascii="Times New Roman" w:eastAsia="Times New Roman" w:hAnsi="Times New Roman" w:cs="Times New Roman"/>
        </w:rPr>
        <w:t>coring strategies (i.e., scale range, continuous/non-continuous rating, conversion to Z-score) greatly vary among studies.</w:t>
      </w:r>
      <w:r w:rsidR="00FF5B29" w:rsidRPr="0072709C">
        <w:rPr>
          <w:rFonts w:ascii="Times New Roman" w:eastAsia="Times New Roman" w:hAnsi="Times New Roman" w:cs="Times New Roman"/>
        </w:rPr>
        <w:t xml:space="preserve"> </w:t>
      </w:r>
      <w:r w:rsidRPr="0072709C">
        <w:rPr>
          <w:rFonts w:ascii="Times New Roman" w:eastAsia="Times New Roman" w:hAnsi="Times New Roman" w:cs="Times New Roman"/>
        </w:rPr>
        <w:t xml:space="preserve">Finally, one study expressed EA using a percentage of agreement, and one study determined EA by calculating the absolute value of the difference between the perceiver and </w:t>
      </w:r>
      <w:r w:rsidR="003262EF" w:rsidRPr="0072709C">
        <w:rPr>
          <w:rFonts w:ascii="Times New Roman" w:eastAsia="Times New Roman" w:hAnsi="Times New Roman" w:cs="Times New Roman"/>
        </w:rPr>
        <w:t>target’s</w:t>
      </w:r>
      <w:r w:rsidRPr="0072709C">
        <w:rPr>
          <w:rFonts w:ascii="Times New Roman" w:eastAsia="Times New Roman" w:hAnsi="Times New Roman" w:cs="Times New Roman"/>
        </w:rPr>
        <w:t xml:space="preserve"> ratings. Given the variety in scoring procedures, EA scores are not always comparable across the studies included in this review. </w:t>
      </w:r>
    </w:p>
    <w:p w14:paraId="2340B231" w14:textId="77777777" w:rsidR="005403CD" w:rsidRPr="0072709C" w:rsidRDefault="00913EB6">
      <w:pPr>
        <w:pStyle w:val="Titre2"/>
        <w:numPr>
          <w:ilvl w:val="1"/>
          <w:numId w:val="1"/>
        </w:numPr>
        <w:tabs>
          <w:tab w:val="left" w:pos="3068"/>
        </w:tabs>
        <w:rPr>
          <w:rFonts w:ascii="Times New Roman" w:eastAsia="Times New Roman" w:hAnsi="Times New Roman" w:cs="Times New Roman"/>
          <w:b w:val="0"/>
        </w:rPr>
      </w:pPr>
      <w:r w:rsidRPr="0072709C">
        <w:rPr>
          <w:rFonts w:ascii="Times New Roman" w:eastAsia="Times New Roman" w:hAnsi="Times New Roman" w:cs="Times New Roman"/>
        </w:rPr>
        <w:t>EA variation throughout childhood and adolescence</w:t>
      </w:r>
    </w:p>
    <w:p w14:paraId="2340B232" w14:textId="7B477514"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Our first research question aimed to determine if (and if so, how) EA varies during childhood and adolescence. Studies included in this review examined EA variations by</w:t>
      </w:r>
      <w:sdt>
        <w:sdtPr>
          <w:rPr>
            <w:rFonts w:ascii="Times New Roman" w:hAnsi="Times New Roman" w:cs="Times New Roman"/>
          </w:rPr>
          <w:tag w:val="goog_rdk_80"/>
          <w:id w:val="-314414380"/>
        </w:sdtPr>
        <w:sdtContent/>
      </w:sdt>
      <w:r w:rsidRPr="0072709C">
        <w:rPr>
          <w:rFonts w:ascii="Times New Roman" w:eastAsia="Times New Roman" w:hAnsi="Times New Roman" w:cs="Times New Roman"/>
        </w:rPr>
        <w:t xml:space="preserve"> investigating </w:t>
      </w:r>
      <w:r w:rsidR="009E1B8D" w:rsidRPr="0072709C">
        <w:rPr>
          <w:rFonts w:ascii="Times New Roman" w:eastAsia="Times New Roman" w:hAnsi="Times New Roman" w:cs="Times New Roman"/>
        </w:rPr>
        <w:t xml:space="preserve">the correlation of </w:t>
      </w:r>
      <w:r w:rsidRPr="0072709C">
        <w:rPr>
          <w:rFonts w:ascii="Times New Roman" w:eastAsia="Times New Roman" w:hAnsi="Times New Roman" w:cs="Times New Roman"/>
        </w:rPr>
        <w:t xml:space="preserve">age </w:t>
      </w:r>
      <w:r w:rsidR="009E1B8D" w:rsidRPr="0072709C">
        <w:rPr>
          <w:rFonts w:ascii="Times New Roman" w:eastAsia="Times New Roman" w:hAnsi="Times New Roman" w:cs="Times New Roman"/>
        </w:rPr>
        <w:t>with</w:t>
      </w:r>
      <w:r w:rsidRPr="0072709C">
        <w:rPr>
          <w:rFonts w:ascii="Times New Roman" w:eastAsia="Times New Roman" w:hAnsi="Times New Roman" w:cs="Times New Roman"/>
        </w:rPr>
        <w:t xml:space="preserve"> EA or by contrasting different age cohorts. Variation of EA can also be determined by comparing EA scores described in the studies included in this review and EA scores in adult samples. Overall, while some variations in EA with age are noted, children/adolescents achieve similar EA scores as adults. It should be noted that none of the </w:t>
      </w:r>
      <w:sdt>
        <w:sdtPr>
          <w:rPr>
            <w:rFonts w:ascii="Times New Roman" w:hAnsi="Times New Roman" w:cs="Times New Roman"/>
          </w:rPr>
          <w:tag w:val="goog_rdk_81"/>
          <w:id w:val="799579671"/>
        </w:sdtPr>
        <w:sdtContent>
          <w:r w:rsidRPr="0072709C">
            <w:rPr>
              <w:rFonts w:ascii="Times New Roman" w:eastAsia="Times New Roman" w:hAnsi="Times New Roman" w:cs="Times New Roman"/>
            </w:rPr>
            <w:t>studies</w:t>
          </w:r>
        </w:sdtContent>
      </w:sdt>
      <w:r w:rsidRPr="0072709C">
        <w:rPr>
          <w:rFonts w:ascii="Times New Roman" w:eastAsia="Times New Roman" w:hAnsi="Times New Roman" w:cs="Times New Roman"/>
        </w:rPr>
        <w:t xml:space="preserve"> examined EA variations longitudinally. </w:t>
      </w:r>
    </w:p>
    <w:p w14:paraId="2340B233" w14:textId="77777777" w:rsidR="005403CD" w:rsidRPr="0072709C" w:rsidRDefault="00913EB6">
      <w:pPr>
        <w:pStyle w:val="Titre3"/>
        <w:numPr>
          <w:ilvl w:val="2"/>
          <w:numId w:val="1"/>
        </w:numPr>
        <w:rPr>
          <w:rFonts w:ascii="Times New Roman" w:eastAsia="Times New Roman" w:hAnsi="Times New Roman" w:cs="Times New Roman"/>
        </w:rPr>
      </w:pPr>
      <w:r w:rsidRPr="0072709C">
        <w:rPr>
          <w:rFonts w:ascii="Times New Roman" w:eastAsia="Times New Roman" w:hAnsi="Times New Roman" w:cs="Times New Roman"/>
        </w:rPr>
        <w:t>Age as a correlate of EA</w:t>
      </w:r>
    </w:p>
    <w:p w14:paraId="2340B234" w14:textId="77777777"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Little evidence supports an association between age and EA. All the studies included here considered age in cross-sectional studies. Among the four studies investigating age as a correlate of EA in older children and adolescents, age was not found to be significantly correlated with EA in Castro et al. (2015), Haugen et al. (2008), nor Klabunde et al. (2021). Only one positive correlation between age and EA was reported exclusively for adolescents with autism spectrum disorder (Demurie et al., 2011), which suggests specific associations between EA and age in clinical samples. </w:t>
      </w:r>
    </w:p>
    <w:p w14:paraId="2340B235" w14:textId="77777777" w:rsidR="005403CD" w:rsidRPr="0072709C" w:rsidRDefault="00913EB6">
      <w:pPr>
        <w:pStyle w:val="Titre3"/>
        <w:numPr>
          <w:ilvl w:val="2"/>
          <w:numId w:val="1"/>
        </w:numPr>
        <w:rPr>
          <w:rFonts w:ascii="Times New Roman" w:eastAsia="Times New Roman" w:hAnsi="Times New Roman" w:cs="Times New Roman"/>
          <w:b w:val="0"/>
        </w:rPr>
      </w:pPr>
      <w:r w:rsidRPr="0072709C">
        <w:rPr>
          <w:rFonts w:ascii="Times New Roman" w:eastAsia="Times New Roman" w:hAnsi="Times New Roman" w:cs="Times New Roman"/>
        </w:rPr>
        <w:t>Age as a contrasting factor between cohorts</w:t>
      </w:r>
    </w:p>
    <w:p w14:paraId="2340B238" w14:textId="716DCC33" w:rsidR="005403CD" w:rsidRPr="0072709C" w:rsidRDefault="00000000" w:rsidP="008F7641">
      <w:pPr>
        <w:rPr>
          <w:rFonts w:ascii="Times New Roman" w:eastAsia="Times New Roman" w:hAnsi="Times New Roman" w:cs="Times New Roman"/>
        </w:rPr>
      </w:pPr>
      <w:sdt>
        <w:sdtPr>
          <w:rPr>
            <w:rFonts w:ascii="Times New Roman" w:hAnsi="Times New Roman" w:cs="Times New Roman"/>
          </w:rPr>
          <w:tag w:val="goog_rdk_83"/>
          <w:id w:val="-752583400"/>
        </w:sdtPr>
        <w:sdtContent/>
      </w:sdt>
      <w:r w:rsidR="00913EB6" w:rsidRPr="0072709C">
        <w:rPr>
          <w:rFonts w:ascii="Times New Roman" w:eastAsia="Times New Roman" w:hAnsi="Times New Roman" w:cs="Times New Roman"/>
        </w:rPr>
        <w:t xml:space="preserve">One study also examined age as a between-subjects variable by comparing different </w:t>
      </w:r>
      <w:r w:rsidR="00FF169B" w:rsidRPr="0072709C">
        <w:rPr>
          <w:rFonts w:ascii="Times New Roman" w:eastAsia="Times New Roman" w:hAnsi="Times New Roman" w:cs="Times New Roman"/>
        </w:rPr>
        <w:t xml:space="preserve">male </w:t>
      </w:r>
      <w:r w:rsidR="00913EB6" w:rsidRPr="0072709C">
        <w:rPr>
          <w:rFonts w:ascii="Times New Roman" w:eastAsia="Times New Roman" w:hAnsi="Times New Roman" w:cs="Times New Roman"/>
        </w:rPr>
        <w:t xml:space="preserve">age groups: adolescents (14-17 years), young adults (25-35 years), and </w:t>
      </w:r>
      <w:sdt>
        <w:sdtPr>
          <w:rPr>
            <w:rFonts w:ascii="Times New Roman" w:hAnsi="Times New Roman" w:cs="Times New Roman"/>
          </w:rPr>
          <w:tag w:val="goog_rdk_84"/>
          <w:id w:val="1821688328"/>
        </w:sdtPr>
        <w:sdtContent/>
      </w:sdt>
      <w:r w:rsidR="00913EB6" w:rsidRPr="0072709C">
        <w:rPr>
          <w:rFonts w:ascii="Times New Roman" w:eastAsia="Times New Roman" w:hAnsi="Times New Roman" w:cs="Times New Roman"/>
        </w:rPr>
        <w:t xml:space="preserve">middle-aged adults (45-55 years). Adolescents achieved similar levels of EA as middle-aged adults but lower levels of EA than young adults (Kunzmann et al., 2018). </w:t>
      </w:r>
    </w:p>
    <w:p w14:paraId="2340B239" w14:textId="77777777" w:rsidR="005403CD" w:rsidRPr="0072709C" w:rsidRDefault="00913EB6">
      <w:pPr>
        <w:pStyle w:val="Titre3"/>
        <w:numPr>
          <w:ilvl w:val="2"/>
          <w:numId w:val="1"/>
        </w:numPr>
        <w:rPr>
          <w:rFonts w:ascii="Times New Roman" w:eastAsia="Times New Roman" w:hAnsi="Times New Roman" w:cs="Times New Roman"/>
          <w:b w:val="0"/>
        </w:rPr>
      </w:pPr>
      <w:r w:rsidRPr="0072709C">
        <w:rPr>
          <w:rFonts w:ascii="Times New Roman" w:eastAsia="Times New Roman" w:hAnsi="Times New Roman" w:cs="Times New Roman"/>
        </w:rPr>
        <w:t>EA scores in children/adolescents compared with adults</w:t>
      </w:r>
    </w:p>
    <w:p w14:paraId="2340B23A" w14:textId="6B51742A"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lastRenderedPageBreak/>
        <w:t>Available scores indicate that EA scores in children and adolescents seem similar or even higher than their parents. In three DIP studies included in this review, parents and adolescents achieved similar levels of EA regardless of whether they achieved low scores (i.e., mean of 12-13%; McLaren &amp; Sillars, 2020) or moderate scores (i.e., mean of 34%, Castro et al., 2015; Sillars et al., 2005). The results could display a similarity in EA scores between children/adolescents and adults, independent of age. It could also highlight a tendency toward similar scores in dyads and triads. Additionally, based on the studies using the scoring procedure for EA from Ickes et al. (1990)</w:t>
      </w:r>
      <w:sdt>
        <w:sdtPr>
          <w:rPr>
            <w:rFonts w:ascii="Times New Roman" w:hAnsi="Times New Roman" w:cs="Times New Roman"/>
          </w:rPr>
          <w:tag w:val="goog_rdk_87"/>
          <w:id w:val="-565801237"/>
          <w:showingPlcHdr/>
        </w:sdtPr>
        <w:sdtContent/>
      </w:sdt>
      <w:sdt>
        <w:sdtPr>
          <w:rPr>
            <w:rFonts w:ascii="Times New Roman" w:hAnsi="Times New Roman" w:cs="Times New Roman"/>
          </w:rPr>
          <w:tag w:val="goog_rdk_88"/>
          <w:id w:val="912819945"/>
        </w:sdtPr>
        <w:sdtContent>
          <w:r w:rsidRPr="0072709C">
            <w:rPr>
              <w:rFonts w:ascii="Times New Roman" w:eastAsia="Times New Roman" w:hAnsi="Times New Roman" w:cs="Times New Roman"/>
            </w:rPr>
            <w:t xml:space="preserve"> and </w:t>
          </w:r>
        </w:sdtContent>
      </w:sdt>
      <w:r w:rsidRPr="0072709C">
        <w:rPr>
          <w:rFonts w:ascii="Times New Roman" w:eastAsia="Times New Roman" w:hAnsi="Times New Roman" w:cs="Times New Roman"/>
        </w:rPr>
        <w:t xml:space="preserve">using an index varying from 0 (no accuracy) to 1 (complete accuracy), some findings can be drawn by contrasting the levels of EA of children/adolescents and those described in the literature among adult samples. In most cases, children and adolescents accurately infer the thoughts and feelings of a target, similarly to adults, based on EA scores from previous studies. In adult samples, mean EA typically ranges from 16% to 35% (Berlamont et al., 2024; Hinnekens et al., 2020; Ickes, 2016; Verhofstadt et al., 2016). Even young children seem to achieve moderate accuracy. </w:t>
      </w:r>
      <w:sdt>
        <w:sdtPr>
          <w:rPr>
            <w:rFonts w:ascii="Times New Roman" w:hAnsi="Times New Roman" w:cs="Times New Roman"/>
          </w:rPr>
          <w:tag w:val="goog_rdk_90"/>
          <w:id w:val="827173084"/>
        </w:sdtPr>
        <w:sdtContent/>
      </w:sdt>
      <w:r w:rsidRPr="0072709C">
        <w:rPr>
          <w:rFonts w:ascii="Times New Roman" w:eastAsia="Times New Roman" w:hAnsi="Times New Roman" w:cs="Times New Roman"/>
        </w:rPr>
        <w:t>When using the SSP, children of 5.5 years can accurately infer 28% of the thoughts and feelings of stranger parent targets in the video (Wong et al., 2021).</w:t>
      </w:r>
    </w:p>
    <w:p w14:paraId="2340B23B" w14:textId="77777777"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Heterogeneity in methods and scoring procedures (i.e., EA score expressed by correlation, index, percentage, absence of EA score) does not allow any further comparison between children/adolescents and adults. </w:t>
      </w:r>
    </w:p>
    <w:p w14:paraId="2340B23C" w14:textId="77777777" w:rsidR="005403CD" w:rsidRPr="0072709C" w:rsidRDefault="00913EB6">
      <w:pPr>
        <w:pStyle w:val="Titre2"/>
        <w:numPr>
          <w:ilvl w:val="1"/>
          <w:numId w:val="1"/>
        </w:numPr>
        <w:tabs>
          <w:tab w:val="left" w:pos="3068"/>
        </w:tabs>
        <w:rPr>
          <w:rFonts w:ascii="Times New Roman" w:eastAsia="Times New Roman" w:hAnsi="Times New Roman" w:cs="Times New Roman"/>
          <w:b w:val="0"/>
        </w:rPr>
      </w:pPr>
      <w:r w:rsidRPr="0072709C">
        <w:rPr>
          <w:rFonts w:ascii="Times New Roman" w:eastAsia="Times New Roman" w:hAnsi="Times New Roman" w:cs="Times New Roman"/>
        </w:rPr>
        <w:t>EA and associated characteristics in parent-child interactions</w:t>
      </w:r>
    </w:p>
    <w:p w14:paraId="2340B23D" w14:textId="53BD7FCB"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Our second objective was to review studies focusing on EA in parent-child interactions. We examined links between EA and both children’s and parents’ characteristics as well as characteristics of parent-child interactions. </w:t>
      </w:r>
    </w:p>
    <w:p w14:paraId="2340B23E" w14:textId="293EFE90"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Nine studies investigated EA in parent-child samples. Apart from one study using the SSP, eight studies asked parents and their child/adolescent to engage in a DIP about a conflict or topic of disagreement in their relationship (Castro et al., 2015; Diamond et al., 2012; Main et al., 2021; McLaren &amp; Pederson, 2014; McLaren &amp; Sillars, 2020; Sillars et al., 2005; Sillars et al., 2010). Such topics are used to generate stronger behavioral or emotional responses but can lead to misunderstandings when interacting partners focus on their own emotions and/or points of view. </w:t>
      </w:r>
      <w:sdt>
        <w:sdtPr>
          <w:rPr>
            <w:rFonts w:ascii="Times New Roman" w:hAnsi="Times New Roman" w:cs="Times New Roman"/>
          </w:rPr>
          <w:tag w:val="goog_rdk_92"/>
          <w:id w:val="-362204416"/>
        </w:sdtPr>
        <w:sdtContent/>
      </w:sdt>
      <w:r w:rsidR="00780785" w:rsidRPr="0072709C">
        <w:rPr>
          <w:rFonts w:ascii="Times New Roman" w:hAnsi="Times New Roman" w:cs="Times New Roman"/>
        </w:rPr>
        <w:t>A</w:t>
      </w:r>
      <w:r w:rsidRPr="0072709C">
        <w:rPr>
          <w:rFonts w:ascii="Times New Roman" w:eastAsia="Times New Roman" w:hAnsi="Times New Roman" w:cs="Times New Roman"/>
        </w:rPr>
        <w:t xml:space="preserve">dolescents from the sample of Vervoort et al. (2007) were asked to discuss their chronic illness, including related negative events. </w:t>
      </w:r>
    </w:p>
    <w:p w14:paraId="2340B23F" w14:textId="2E43AB9C"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Most of the studies examined both the parent and child’s EA during an interaction (Castro et al., 2015; Diamond et al., 2012; McLaren &amp; Pederson, 2014; McLaren &amp; Sillars, 2020; Sillars et al., 2005) </w:t>
      </w:r>
      <w:r w:rsidR="00273CAA">
        <w:rPr>
          <w:rFonts w:ascii="Times New Roman" w:eastAsia="Times New Roman" w:hAnsi="Times New Roman" w:cs="Times New Roman"/>
        </w:rPr>
        <w:t>whereas</w:t>
      </w:r>
      <w:r w:rsidR="00273CAA" w:rsidRPr="0072709C">
        <w:rPr>
          <w:rFonts w:ascii="Times New Roman" w:eastAsia="Times New Roman" w:hAnsi="Times New Roman" w:cs="Times New Roman"/>
        </w:rPr>
        <w:t xml:space="preserve"> </w:t>
      </w:r>
      <w:r w:rsidRPr="0072709C">
        <w:rPr>
          <w:rFonts w:ascii="Times New Roman" w:eastAsia="Times New Roman" w:hAnsi="Times New Roman" w:cs="Times New Roman"/>
        </w:rPr>
        <w:t>Vervoort et al. (2007) and Main et al. (2021) examined only the EA of both parents toward their adolescent. Wong et al. (2021) specifically investigated children’s EA. Among these studies, only Sillars et al. (2005) and Sillars et al. (2010) measured EA during triadic interactions</w:t>
      </w:r>
      <w:sdt>
        <w:sdtPr>
          <w:rPr>
            <w:rFonts w:ascii="Times New Roman" w:hAnsi="Times New Roman" w:cs="Times New Roman"/>
          </w:rPr>
          <w:tag w:val="goog_rdk_95"/>
          <w:id w:val="200440656"/>
          <w:showingPlcHdr/>
        </w:sdtPr>
        <w:sdtContent>
          <w:r w:rsidR="00161EF6">
            <w:rPr>
              <w:rFonts w:ascii="Times New Roman" w:hAnsi="Times New Roman" w:cs="Times New Roman"/>
            </w:rPr>
            <w:t xml:space="preserve">     </w:t>
          </w:r>
        </w:sdtContent>
      </w:sdt>
      <w:r w:rsidRPr="0072709C">
        <w:rPr>
          <w:rFonts w:ascii="Times New Roman" w:eastAsia="Times New Roman" w:hAnsi="Times New Roman" w:cs="Times New Roman"/>
        </w:rPr>
        <w:t xml:space="preserve"> using the same sample for both studies.</w:t>
      </w:r>
    </w:p>
    <w:p w14:paraId="2340B240" w14:textId="77777777"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In these studies, five types of characteristics were found to be related to EA: parental characteristics, children’s/adolescents’ characteristics, interactional characteristic</w:t>
      </w:r>
      <w:sdt>
        <w:sdtPr>
          <w:rPr>
            <w:rFonts w:ascii="Times New Roman" w:hAnsi="Times New Roman" w:cs="Times New Roman"/>
          </w:rPr>
          <w:tag w:val="goog_rdk_96"/>
          <w:id w:val="-43531552"/>
        </w:sdtPr>
        <w:sdtContent>
          <w:r w:rsidRPr="0072709C">
            <w:rPr>
              <w:rFonts w:ascii="Times New Roman" w:eastAsia="Times New Roman" w:hAnsi="Times New Roman" w:cs="Times New Roman"/>
            </w:rPr>
            <w:t>s</w:t>
          </w:r>
        </w:sdtContent>
      </w:sdt>
      <w:r w:rsidRPr="0072709C">
        <w:rPr>
          <w:rFonts w:ascii="Times New Roman" w:eastAsia="Times New Roman" w:hAnsi="Times New Roman" w:cs="Times New Roman"/>
        </w:rPr>
        <w:t>, expectations towards EA, and gender differences in parents and children/adolescents. However, evidence linking EA and these characteristics is limited since each characteristic is only examined in one or two studies.</w:t>
      </w:r>
    </w:p>
    <w:p w14:paraId="2340B241" w14:textId="77777777" w:rsidR="005403CD" w:rsidRPr="0072709C" w:rsidRDefault="00913EB6">
      <w:pPr>
        <w:pStyle w:val="Titre3"/>
        <w:numPr>
          <w:ilvl w:val="2"/>
          <w:numId w:val="1"/>
        </w:numPr>
        <w:rPr>
          <w:rFonts w:ascii="Times New Roman" w:eastAsia="Times New Roman" w:hAnsi="Times New Roman" w:cs="Times New Roman"/>
        </w:rPr>
      </w:pPr>
      <w:r w:rsidRPr="0072709C">
        <w:rPr>
          <w:rFonts w:ascii="Times New Roman" w:eastAsia="Times New Roman" w:hAnsi="Times New Roman" w:cs="Times New Roman"/>
        </w:rPr>
        <w:t xml:space="preserve">Parental characteristics related to EA </w:t>
      </w:r>
    </w:p>
    <w:p w14:paraId="2340B242" w14:textId="41A1C68A" w:rsidR="005403CD" w:rsidRPr="0072709C" w:rsidRDefault="00913EB6">
      <w:pPr>
        <w:tabs>
          <w:tab w:val="left" w:pos="5561"/>
        </w:tabs>
        <w:rPr>
          <w:rFonts w:ascii="Times New Roman" w:eastAsia="Times New Roman" w:hAnsi="Times New Roman" w:cs="Times New Roman"/>
        </w:rPr>
      </w:pPr>
      <w:r w:rsidRPr="0072709C">
        <w:rPr>
          <w:rFonts w:ascii="Times New Roman" w:eastAsia="Times New Roman" w:hAnsi="Times New Roman" w:cs="Times New Roman"/>
        </w:rPr>
        <w:t xml:space="preserve">Despite the literature supporting the role of parents in children’s socio-emotional development, few parental characteristics have been identified as correlates of EA in our review. Parental behaviors supporting emotional discourse are associated with higher EA. In two studies, the EA of both the parent and child (8-11 years; Castro et al., 2015) or adolescent (13-17 years; McLaren &amp; Sillars, 2020) was higher when the parent verbally expressed more contrition (i.e., remorse or guilt) and provided more supportive listening. Moreover, </w:t>
      </w:r>
      <w:r w:rsidR="003262EF" w:rsidRPr="0072709C">
        <w:rPr>
          <w:rFonts w:ascii="Times New Roman" w:eastAsia="Times New Roman" w:hAnsi="Times New Roman" w:cs="Times New Roman"/>
        </w:rPr>
        <w:t>children’s</w:t>
      </w:r>
      <w:r w:rsidRPr="0072709C">
        <w:rPr>
          <w:rFonts w:ascii="Times New Roman" w:eastAsia="Times New Roman" w:hAnsi="Times New Roman" w:cs="Times New Roman"/>
        </w:rPr>
        <w:t xml:space="preserve"> EA for the emotions of their parent was higher when the parent used labeling socialization behaviors, namely, the verbal identification of a </w:t>
      </w:r>
      <w:r w:rsidR="003262EF" w:rsidRPr="0072709C">
        <w:rPr>
          <w:rFonts w:ascii="Times New Roman" w:eastAsia="Times New Roman" w:hAnsi="Times New Roman" w:cs="Times New Roman"/>
        </w:rPr>
        <w:t>person’s</w:t>
      </w:r>
      <w:r w:rsidRPr="0072709C">
        <w:rPr>
          <w:rFonts w:ascii="Times New Roman" w:eastAsia="Times New Roman" w:hAnsi="Times New Roman" w:cs="Times New Roman"/>
        </w:rPr>
        <w:t xml:space="preserve"> feelings by the parent (e.g., </w:t>
      </w:r>
      <w:r w:rsidR="003262EF" w:rsidRPr="0072709C">
        <w:rPr>
          <w:rFonts w:ascii="Times New Roman" w:eastAsia="Times New Roman" w:hAnsi="Times New Roman" w:cs="Times New Roman"/>
        </w:rPr>
        <w:t>“</w:t>
      </w:r>
      <w:r w:rsidRPr="0072709C">
        <w:rPr>
          <w:rFonts w:ascii="Times New Roman" w:eastAsia="Times New Roman" w:hAnsi="Times New Roman" w:cs="Times New Roman"/>
        </w:rPr>
        <w:t>Your father was so mad</w:t>
      </w:r>
      <w:r w:rsidR="003262EF" w:rsidRPr="0072709C">
        <w:rPr>
          <w:rFonts w:ascii="Times New Roman" w:eastAsia="Times New Roman" w:hAnsi="Times New Roman" w:cs="Times New Roman"/>
        </w:rPr>
        <w:t>!”).</w:t>
      </w:r>
      <w:r w:rsidRPr="0072709C">
        <w:rPr>
          <w:rFonts w:ascii="Times New Roman" w:eastAsia="Times New Roman" w:hAnsi="Times New Roman" w:cs="Times New Roman"/>
        </w:rPr>
        <w:t xml:space="preserve"> Parental beliefs were also found by Castro et al. (2015) to be associated with </w:t>
      </w:r>
      <w:r w:rsidR="003262EF" w:rsidRPr="0072709C">
        <w:rPr>
          <w:rFonts w:ascii="Times New Roman" w:eastAsia="Times New Roman" w:hAnsi="Times New Roman" w:cs="Times New Roman"/>
        </w:rPr>
        <w:t>children’s</w:t>
      </w:r>
      <w:r w:rsidRPr="0072709C">
        <w:rPr>
          <w:rFonts w:ascii="Times New Roman" w:eastAsia="Times New Roman" w:hAnsi="Times New Roman" w:cs="Times New Roman"/>
        </w:rPr>
        <w:t xml:space="preserve"> EA. </w:t>
      </w:r>
      <w:r w:rsidR="003262EF" w:rsidRPr="0072709C">
        <w:rPr>
          <w:rFonts w:ascii="Times New Roman" w:eastAsia="Times New Roman" w:hAnsi="Times New Roman" w:cs="Times New Roman"/>
        </w:rPr>
        <w:t>Children’s</w:t>
      </w:r>
      <w:r w:rsidRPr="0072709C">
        <w:rPr>
          <w:rFonts w:ascii="Times New Roman" w:eastAsia="Times New Roman" w:hAnsi="Times New Roman" w:cs="Times New Roman"/>
        </w:rPr>
        <w:t xml:space="preserve"> EA was lower if their </w:t>
      </w:r>
      <w:r w:rsidR="003262EF" w:rsidRPr="0072709C">
        <w:rPr>
          <w:rFonts w:ascii="Times New Roman" w:eastAsia="Times New Roman" w:hAnsi="Times New Roman" w:cs="Times New Roman"/>
        </w:rPr>
        <w:t>parent</w:t>
      </w:r>
      <w:r w:rsidRPr="0072709C">
        <w:rPr>
          <w:rFonts w:ascii="Times New Roman" w:eastAsia="Times New Roman" w:hAnsi="Times New Roman" w:cs="Times New Roman"/>
        </w:rPr>
        <w:t xml:space="preserve"> believed that they should guide their </w:t>
      </w:r>
      <w:r w:rsidR="003262EF" w:rsidRPr="0072709C">
        <w:rPr>
          <w:rFonts w:ascii="Times New Roman" w:eastAsia="Times New Roman" w:hAnsi="Times New Roman" w:cs="Times New Roman"/>
        </w:rPr>
        <w:t>child’s</w:t>
      </w:r>
      <w:r w:rsidRPr="0072709C">
        <w:rPr>
          <w:rFonts w:ascii="Times New Roman" w:eastAsia="Times New Roman" w:hAnsi="Times New Roman" w:cs="Times New Roman"/>
        </w:rPr>
        <w:t xml:space="preserve"> emotions. According to the authors, parents must adapt their emotional socialization behaviors as children grow. Parents who continue to provide guidance exceeding the developmental needs of the child could limit their child’s development. For example, teaching and guiding children’s emotions could correspond to the needs of a preschool child. On the other hand, older children would benefit more from behaviors that allow them to experience </w:t>
      </w:r>
      <w:r w:rsidRPr="0072709C">
        <w:rPr>
          <w:rFonts w:ascii="Times New Roman" w:eastAsia="Times New Roman" w:hAnsi="Times New Roman" w:cs="Times New Roman"/>
        </w:rPr>
        <w:lastRenderedPageBreak/>
        <w:t>regulation strategies on their own since they acquire cognitive and affective abilities, allowing them to self-regulate.</w:t>
      </w:r>
      <w:sdt>
        <w:sdtPr>
          <w:rPr>
            <w:rFonts w:ascii="Times New Roman" w:hAnsi="Times New Roman" w:cs="Times New Roman"/>
          </w:rPr>
          <w:tag w:val="goog_rdk_98"/>
          <w:id w:val="433950228"/>
        </w:sdtPr>
        <w:sdtContent/>
      </w:sdt>
      <w:r w:rsidRPr="0072709C">
        <w:rPr>
          <w:rFonts w:ascii="Times New Roman" w:eastAsia="Times New Roman" w:hAnsi="Times New Roman" w:cs="Times New Roman"/>
        </w:rPr>
        <w:t xml:space="preserve">   </w:t>
      </w:r>
    </w:p>
    <w:p w14:paraId="2340B243" w14:textId="5B9C12A9" w:rsidR="005403CD" w:rsidRPr="0072709C" w:rsidRDefault="00913EB6">
      <w:pPr>
        <w:pStyle w:val="Titre3"/>
        <w:numPr>
          <w:ilvl w:val="2"/>
          <w:numId w:val="1"/>
        </w:numPr>
        <w:rPr>
          <w:rFonts w:ascii="Times New Roman" w:eastAsia="Times New Roman" w:hAnsi="Times New Roman" w:cs="Times New Roman"/>
          <w:b w:val="0"/>
        </w:rPr>
      </w:pPr>
      <w:r w:rsidRPr="0072709C">
        <w:rPr>
          <w:rFonts w:ascii="Times New Roman" w:eastAsia="Times New Roman" w:hAnsi="Times New Roman" w:cs="Times New Roman"/>
        </w:rPr>
        <w:t>Children’s/Adolescent</w:t>
      </w:r>
      <w:r w:rsidR="008F7C4D">
        <w:rPr>
          <w:rFonts w:ascii="Times New Roman" w:eastAsia="Times New Roman" w:hAnsi="Times New Roman" w:cs="Times New Roman"/>
        </w:rPr>
        <w:t>s</w:t>
      </w:r>
      <w:r w:rsidRPr="0072709C">
        <w:rPr>
          <w:rFonts w:ascii="Times New Roman" w:eastAsia="Times New Roman" w:hAnsi="Times New Roman" w:cs="Times New Roman"/>
        </w:rPr>
        <w:t>’ characteristics related to EA</w:t>
      </w:r>
    </w:p>
    <w:p w14:paraId="2340B244" w14:textId="02D9E817" w:rsidR="005403CD" w:rsidRPr="0072709C" w:rsidRDefault="00913EB6">
      <w:pPr>
        <w:tabs>
          <w:tab w:val="left" w:pos="5561"/>
        </w:tabs>
        <w:rPr>
          <w:rFonts w:ascii="Times New Roman" w:eastAsia="Times New Roman" w:hAnsi="Times New Roman" w:cs="Times New Roman"/>
        </w:rPr>
      </w:pPr>
      <w:r w:rsidRPr="0072709C">
        <w:rPr>
          <w:rFonts w:ascii="Times New Roman" w:eastAsia="Times New Roman" w:hAnsi="Times New Roman" w:cs="Times New Roman"/>
        </w:rPr>
        <w:t>Few children/adolescents’ characteristics were found to be associated with EA in the current review. One study examined predictors of EA (Diamond et al., 2012), while another examined EA as an outcome. Diamond et al. (2012) identified attachment style and vagal tone as predictors of adolescent’s EA.</w:t>
      </w:r>
      <w:sdt>
        <w:sdtPr>
          <w:rPr>
            <w:rFonts w:ascii="Times New Roman" w:hAnsi="Times New Roman" w:cs="Times New Roman"/>
          </w:rPr>
          <w:tag w:val="goog_rdk_99"/>
          <w:id w:val="634838155"/>
        </w:sdtPr>
        <w:sdtContent/>
      </w:sdt>
      <w:r w:rsidRPr="0072709C">
        <w:rPr>
          <w:rFonts w:ascii="Times New Roman" w:eastAsia="Times New Roman" w:hAnsi="Times New Roman" w:cs="Times New Roman"/>
        </w:rPr>
        <w:t xml:space="preserve"> Adolescents who displayed avoidant attachment were less accurate toward their </w:t>
      </w:r>
      <w:r w:rsidR="003262EF" w:rsidRPr="0072709C">
        <w:rPr>
          <w:rFonts w:ascii="Times New Roman" w:eastAsia="Times New Roman" w:hAnsi="Times New Roman" w:cs="Times New Roman"/>
        </w:rPr>
        <w:t>mother’s</w:t>
      </w:r>
      <w:r w:rsidRPr="0072709C">
        <w:rPr>
          <w:rFonts w:ascii="Times New Roman" w:eastAsia="Times New Roman" w:hAnsi="Times New Roman" w:cs="Times New Roman"/>
        </w:rPr>
        <w:t xml:space="preserve"> positive affects, whereas adolescents who displayed anxious attachment were less accurate toward their </w:t>
      </w:r>
      <w:r w:rsidR="003262EF" w:rsidRPr="0072709C">
        <w:rPr>
          <w:rFonts w:ascii="Times New Roman" w:eastAsia="Times New Roman" w:hAnsi="Times New Roman" w:cs="Times New Roman"/>
        </w:rPr>
        <w:t>mother’s</w:t>
      </w:r>
      <w:r w:rsidRPr="0072709C">
        <w:rPr>
          <w:rFonts w:ascii="Times New Roman" w:eastAsia="Times New Roman" w:hAnsi="Times New Roman" w:cs="Times New Roman"/>
        </w:rPr>
        <w:t xml:space="preserve"> negative affects. Moreover, vagal tone facilitates EA in adolescents because it is said to be associated with better emotion regulation. Regarding outcomes of EA, </w:t>
      </w:r>
      <w:r w:rsidR="003262EF" w:rsidRPr="0072709C">
        <w:rPr>
          <w:rFonts w:ascii="Times New Roman" w:eastAsia="Times New Roman" w:hAnsi="Times New Roman" w:cs="Times New Roman"/>
        </w:rPr>
        <w:t>adolescents’</w:t>
      </w:r>
      <w:r w:rsidRPr="0072709C">
        <w:rPr>
          <w:rFonts w:ascii="Times New Roman" w:eastAsia="Times New Roman" w:hAnsi="Times New Roman" w:cs="Times New Roman"/>
        </w:rPr>
        <w:t xml:space="preserve"> well-being and psychological adjustment have also been associated with parental EA. </w:t>
      </w:r>
      <w:sdt>
        <w:sdtPr>
          <w:rPr>
            <w:rFonts w:ascii="Times New Roman" w:hAnsi="Times New Roman" w:cs="Times New Roman"/>
          </w:rPr>
          <w:tag w:val="goog_rdk_101"/>
          <w:id w:val="1116713653"/>
        </w:sdtPr>
        <w:sdtContent/>
      </w:sdt>
      <w:r w:rsidRPr="0072709C">
        <w:rPr>
          <w:rFonts w:ascii="Times New Roman" w:eastAsia="Times New Roman" w:hAnsi="Times New Roman" w:cs="Times New Roman"/>
        </w:rPr>
        <w:t>In the context of a chronic disease (i.e.</w:t>
      </w:r>
      <w:sdt>
        <w:sdtPr>
          <w:rPr>
            <w:rFonts w:ascii="Times New Roman" w:hAnsi="Times New Roman" w:cs="Times New Roman"/>
          </w:rPr>
          <w:tag w:val="goog_rdk_102"/>
          <w:id w:val="506715957"/>
        </w:sdtPr>
        <w:sdtContent>
          <w:r w:rsidRPr="0072709C">
            <w:rPr>
              <w:rFonts w:ascii="Times New Roman" w:eastAsia="Times New Roman" w:hAnsi="Times New Roman" w:cs="Times New Roman"/>
            </w:rPr>
            <w:t>,</w:t>
          </w:r>
        </w:sdtContent>
      </w:sdt>
      <w:r w:rsidRPr="0072709C">
        <w:rPr>
          <w:rFonts w:ascii="Times New Roman" w:eastAsia="Times New Roman" w:hAnsi="Times New Roman" w:cs="Times New Roman"/>
        </w:rPr>
        <w:t xml:space="preserve"> Type 1 diabetes), adolescents show lower depressive symptoms</w:t>
      </w:r>
      <w:r w:rsidR="0066228C" w:rsidRPr="0072709C">
        <w:rPr>
          <w:rFonts w:ascii="Times New Roman" w:eastAsia="Times New Roman" w:hAnsi="Times New Roman" w:cs="Times New Roman"/>
        </w:rPr>
        <w:t xml:space="preserve"> and </w:t>
      </w:r>
      <w:r w:rsidRPr="0072709C">
        <w:rPr>
          <w:rFonts w:ascii="Times New Roman" w:eastAsia="Times New Roman" w:hAnsi="Times New Roman" w:cs="Times New Roman"/>
        </w:rPr>
        <w:t>better self-care strategies when their parents have higher EA towards their adolescent.</w:t>
      </w:r>
      <w:sdt>
        <w:sdtPr>
          <w:rPr>
            <w:rFonts w:ascii="Times New Roman" w:hAnsi="Times New Roman" w:cs="Times New Roman"/>
          </w:rPr>
          <w:tag w:val="goog_rdk_103"/>
          <w:id w:val="155807079"/>
        </w:sdtPr>
        <w:sdtContent/>
      </w:sdt>
    </w:p>
    <w:p w14:paraId="2340B245" w14:textId="77777777" w:rsidR="005403CD" w:rsidRPr="0072709C" w:rsidRDefault="00913EB6">
      <w:pPr>
        <w:pStyle w:val="Titre3"/>
        <w:numPr>
          <w:ilvl w:val="2"/>
          <w:numId w:val="1"/>
        </w:numPr>
        <w:rPr>
          <w:rFonts w:ascii="Times New Roman" w:eastAsia="Times New Roman" w:hAnsi="Times New Roman" w:cs="Times New Roman"/>
          <w:b w:val="0"/>
        </w:rPr>
      </w:pPr>
      <w:r w:rsidRPr="0072709C">
        <w:rPr>
          <w:rFonts w:ascii="Times New Roman" w:eastAsia="Times New Roman" w:hAnsi="Times New Roman" w:cs="Times New Roman"/>
        </w:rPr>
        <w:t>Interactional characteristics related to EA</w:t>
      </w:r>
    </w:p>
    <w:p w14:paraId="2340B246" w14:textId="0BF855EE" w:rsidR="005403CD" w:rsidRPr="0072709C" w:rsidRDefault="00913EB6">
      <w:pPr>
        <w:tabs>
          <w:tab w:val="left" w:pos="5561"/>
        </w:tabs>
        <w:rPr>
          <w:rFonts w:ascii="Times New Roman" w:eastAsia="Times New Roman" w:hAnsi="Times New Roman" w:cs="Times New Roman"/>
        </w:rPr>
      </w:pPr>
      <w:r w:rsidRPr="0072709C">
        <w:rPr>
          <w:rFonts w:ascii="Times New Roman" w:eastAsia="Times New Roman" w:hAnsi="Times New Roman" w:cs="Times New Roman"/>
        </w:rPr>
        <w:t>Interactions shape both children</w:t>
      </w:r>
      <w:r w:rsidR="008F7C4D">
        <w:rPr>
          <w:rFonts w:ascii="Times New Roman" w:eastAsia="Times New Roman" w:hAnsi="Times New Roman" w:cs="Times New Roman"/>
        </w:rPr>
        <w:t>’s</w:t>
      </w:r>
      <w:r w:rsidRPr="0072709C">
        <w:rPr>
          <w:rFonts w:ascii="Times New Roman" w:eastAsia="Times New Roman" w:hAnsi="Times New Roman" w:cs="Times New Roman"/>
        </w:rPr>
        <w:t>/</w:t>
      </w:r>
      <w:r w:rsidR="003262EF" w:rsidRPr="0072709C">
        <w:rPr>
          <w:rFonts w:ascii="Times New Roman" w:eastAsia="Times New Roman" w:hAnsi="Times New Roman" w:cs="Times New Roman"/>
        </w:rPr>
        <w:t>adolescents’</w:t>
      </w:r>
      <w:r w:rsidRPr="0072709C">
        <w:rPr>
          <w:rFonts w:ascii="Times New Roman" w:eastAsia="Times New Roman" w:hAnsi="Times New Roman" w:cs="Times New Roman"/>
        </w:rPr>
        <w:t xml:space="preserve"> and </w:t>
      </w:r>
      <w:r w:rsidR="003262EF" w:rsidRPr="0072709C">
        <w:rPr>
          <w:rFonts w:ascii="Times New Roman" w:eastAsia="Times New Roman" w:hAnsi="Times New Roman" w:cs="Times New Roman"/>
        </w:rPr>
        <w:t>parents’</w:t>
      </w:r>
      <w:r w:rsidRPr="0072709C">
        <w:rPr>
          <w:rFonts w:ascii="Times New Roman" w:eastAsia="Times New Roman" w:hAnsi="Times New Roman" w:cs="Times New Roman"/>
        </w:rPr>
        <w:t xml:space="preserve"> EA. Evidence from this review suggest</w:t>
      </w:r>
      <w:sdt>
        <w:sdtPr>
          <w:rPr>
            <w:rFonts w:ascii="Times New Roman" w:hAnsi="Times New Roman" w:cs="Times New Roman"/>
          </w:rPr>
          <w:tag w:val="goog_rdk_104"/>
          <w:id w:val="721180210"/>
        </w:sdtPr>
        <w:sdtContent>
          <w:r w:rsidRPr="0072709C">
            <w:rPr>
              <w:rFonts w:ascii="Times New Roman" w:eastAsia="Times New Roman" w:hAnsi="Times New Roman" w:cs="Times New Roman"/>
            </w:rPr>
            <w:t>s</w:t>
          </w:r>
        </w:sdtContent>
      </w:sdt>
      <w:r w:rsidRPr="0072709C">
        <w:rPr>
          <w:rFonts w:ascii="Times New Roman" w:eastAsia="Times New Roman" w:hAnsi="Times New Roman" w:cs="Times New Roman"/>
        </w:rPr>
        <w:t xml:space="preserve"> that EA is shaped in two ways:</w:t>
      </w:r>
      <w:sdt>
        <w:sdtPr>
          <w:rPr>
            <w:rFonts w:ascii="Times New Roman" w:hAnsi="Times New Roman" w:cs="Times New Roman"/>
          </w:rPr>
          <w:tag w:val="goog_rdk_105"/>
          <w:id w:val="69005748"/>
        </w:sdtPr>
        <w:sdtContent>
          <w:r w:rsidRPr="0072709C">
            <w:rPr>
              <w:rFonts w:ascii="Times New Roman" w:eastAsia="Times New Roman" w:hAnsi="Times New Roman" w:cs="Times New Roman"/>
            </w:rPr>
            <w:t xml:space="preserve"> 1)</w:t>
          </w:r>
        </w:sdtContent>
      </w:sdt>
      <w:r w:rsidRPr="0072709C">
        <w:rPr>
          <w:rFonts w:ascii="Times New Roman" w:eastAsia="Times New Roman" w:hAnsi="Times New Roman" w:cs="Times New Roman"/>
        </w:rPr>
        <w:t xml:space="preserve"> depending on how each person interacts (McLaren &amp; Sillars, 2020) and </w:t>
      </w:r>
      <w:sdt>
        <w:sdtPr>
          <w:rPr>
            <w:rFonts w:ascii="Times New Roman" w:hAnsi="Times New Roman" w:cs="Times New Roman"/>
          </w:rPr>
          <w:tag w:val="goog_rdk_106"/>
          <w:id w:val="-382944214"/>
        </w:sdtPr>
        <w:sdtContent>
          <w:r w:rsidRPr="0072709C">
            <w:rPr>
              <w:rFonts w:ascii="Times New Roman" w:eastAsia="Times New Roman" w:hAnsi="Times New Roman" w:cs="Times New Roman"/>
            </w:rPr>
            <w:t xml:space="preserve">2) </w:t>
          </w:r>
        </w:sdtContent>
      </w:sdt>
      <w:r w:rsidRPr="0072709C">
        <w:rPr>
          <w:rFonts w:ascii="Times New Roman" w:eastAsia="Times New Roman" w:hAnsi="Times New Roman" w:cs="Times New Roman"/>
        </w:rPr>
        <w:t xml:space="preserve">depending on the interaction context (McLaren &amp; Pederson, 2014; Sillars et al., 2010; Vervoort et al., 2007). EA is higher when adolescents are more involved (i.e., actively communicating verbally and non-verbally, actively listening) in the interaction and parents </w:t>
      </w:r>
      <w:sdt>
        <w:sdtPr>
          <w:rPr>
            <w:rFonts w:ascii="Times New Roman" w:hAnsi="Times New Roman" w:cs="Times New Roman"/>
          </w:rPr>
          <w:tag w:val="goog_rdk_107"/>
          <w:id w:val="-248734698"/>
        </w:sdtPr>
        <w:sdtContent>
          <w:r w:rsidRPr="0072709C">
            <w:rPr>
              <w:rFonts w:ascii="Times New Roman" w:eastAsia="Times New Roman" w:hAnsi="Times New Roman" w:cs="Times New Roman"/>
            </w:rPr>
            <w:t xml:space="preserve">are </w:t>
          </w:r>
        </w:sdtContent>
      </w:sdt>
      <w:r w:rsidRPr="0072709C">
        <w:rPr>
          <w:rFonts w:ascii="Times New Roman" w:eastAsia="Times New Roman" w:hAnsi="Times New Roman" w:cs="Times New Roman"/>
        </w:rPr>
        <w:t>listening more</w:t>
      </w:r>
      <w:sdt>
        <w:sdtPr>
          <w:rPr>
            <w:rFonts w:ascii="Times New Roman" w:hAnsi="Times New Roman" w:cs="Times New Roman"/>
          </w:rPr>
          <w:tag w:val="goog_rdk_108"/>
          <w:id w:val="1659028200"/>
        </w:sdtPr>
        <w:sdtContent>
          <w:r w:rsidRPr="0072709C">
            <w:rPr>
              <w:rFonts w:ascii="Times New Roman" w:eastAsia="Times New Roman" w:hAnsi="Times New Roman" w:cs="Times New Roman"/>
            </w:rPr>
            <w:t>.</w:t>
          </w:r>
        </w:sdtContent>
      </w:sdt>
      <w:r w:rsidRPr="0072709C">
        <w:rPr>
          <w:rFonts w:ascii="Times New Roman" w:eastAsia="Times New Roman" w:hAnsi="Times New Roman" w:cs="Times New Roman"/>
        </w:rPr>
        <w:t xml:space="preserve"> </w:t>
      </w:r>
      <w:sdt>
        <w:sdtPr>
          <w:rPr>
            <w:rFonts w:ascii="Times New Roman" w:hAnsi="Times New Roman" w:cs="Times New Roman"/>
          </w:rPr>
          <w:tag w:val="goog_rdk_111"/>
          <w:id w:val="-735547226"/>
        </w:sdtPr>
        <w:sdtContent>
          <w:r w:rsidRPr="0072709C">
            <w:rPr>
              <w:rFonts w:ascii="Times New Roman" w:eastAsia="Times New Roman" w:hAnsi="Times New Roman" w:cs="Times New Roman"/>
            </w:rPr>
            <w:t>D</w:t>
          </w:r>
        </w:sdtContent>
      </w:sdt>
      <w:r w:rsidRPr="0072709C">
        <w:rPr>
          <w:rFonts w:ascii="Times New Roman" w:eastAsia="Times New Roman" w:hAnsi="Times New Roman" w:cs="Times New Roman"/>
        </w:rPr>
        <w:t>irect disclosure</w:t>
      </w:r>
      <w:sdt>
        <w:sdtPr>
          <w:rPr>
            <w:rFonts w:ascii="Times New Roman" w:hAnsi="Times New Roman" w:cs="Times New Roman"/>
          </w:rPr>
          <w:tag w:val="goog_rdk_112"/>
          <w:id w:val="-338229386"/>
        </w:sdtPr>
        <w:sdtContent>
          <w:r w:rsidRPr="0072709C">
            <w:rPr>
              <w:rFonts w:ascii="Times New Roman" w:eastAsia="Times New Roman" w:hAnsi="Times New Roman" w:cs="Times New Roman"/>
            </w:rPr>
            <w:t>, however,</w:t>
          </w:r>
        </w:sdtContent>
      </w:sdt>
      <w:r w:rsidRPr="0072709C">
        <w:rPr>
          <w:rFonts w:ascii="Times New Roman" w:eastAsia="Times New Roman" w:hAnsi="Times New Roman" w:cs="Times New Roman"/>
        </w:rPr>
        <w:t xml:space="preserve"> does not provide a better understanding.</w:t>
      </w:r>
    </w:p>
    <w:p w14:paraId="2340B247" w14:textId="08B25266" w:rsidR="005403CD" w:rsidRPr="0072709C" w:rsidRDefault="00913EB6">
      <w:pPr>
        <w:tabs>
          <w:tab w:val="left" w:pos="5561"/>
        </w:tabs>
        <w:rPr>
          <w:rFonts w:ascii="Times New Roman" w:eastAsia="Times New Roman" w:hAnsi="Times New Roman" w:cs="Times New Roman"/>
        </w:rPr>
      </w:pPr>
      <w:r w:rsidRPr="0072709C">
        <w:rPr>
          <w:rFonts w:ascii="Times New Roman" w:eastAsia="Times New Roman" w:hAnsi="Times New Roman" w:cs="Times New Roman"/>
        </w:rPr>
        <w:t xml:space="preserve">In a conflictual setting, McLaren and Sillars (2020) identified three dyadic patterns of interactions characterized by different levels of EA. The first pattern was one of </w:t>
      </w:r>
      <w:r w:rsidR="003262EF" w:rsidRPr="0072709C">
        <w:rPr>
          <w:rFonts w:ascii="Times New Roman" w:eastAsia="Times New Roman" w:hAnsi="Times New Roman" w:cs="Times New Roman"/>
        </w:rPr>
        <w:t>“</w:t>
      </w:r>
      <w:r w:rsidRPr="0072709C">
        <w:rPr>
          <w:rFonts w:ascii="Times New Roman" w:eastAsia="Times New Roman" w:hAnsi="Times New Roman" w:cs="Times New Roman"/>
        </w:rPr>
        <w:t>parental probing/adolescent withdrawal</w:t>
      </w:r>
      <w:r w:rsidR="008F7C4D">
        <w:rPr>
          <w:rFonts w:ascii="Times New Roman" w:eastAsia="Times New Roman" w:hAnsi="Times New Roman" w:cs="Times New Roman"/>
        </w:rPr>
        <w:t>,</w:t>
      </w:r>
      <w:r w:rsidR="003262EF" w:rsidRPr="0072709C">
        <w:rPr>
          <w:rFonts w:ascii="Times New Roman" w:eastAsia="Times New Roman" w:hAnsi="Times New Roman" w:cs="Times New Roman"/>
        </w:rPr>
        <w:t>”</w:t>
      </w:r>
      <w:r w:rsidRPr="0072709C">
        <w:rPr>
          <w:rFonts w:ascii="Times New Roman" w:eastAsia="Times New Roman" w:hAnsi="Times New Roman" w:cs="Times New Roman"/>
        </w:rPr>
        <w:t xml:space="preserve"> in which parents sought information from their adolescent by asking questions and revealing less about how they felt or what they thought, and</w:t>
      </w:r>
      <w:sdt>
        <w:sdtPr>
          <w:rPr>
            <w:rFonts w:ascii="Times New Roman" w:hAnsi="Times New Roman" w:cs="Times New Roman"/>
          </w:rPr>
          <w:tag w:val="goog_rdk_114"/>
          <w:id w:val="-678586455"/>
        </w:sdtPr>
        <w:sdtContent>
          <w:r w:rsidRPr="0072709C">
            <w:rPr>
              <w:rFonts w:ascii="Times New Roman" w:eastAsia="Times New Roman" w:hAnsi="Times New Roman" w:cs="Times New Roman"/>
            </w:rPr>
            <w:t xml:space="preserve"> the study found that</w:t>
          </w:r>
        </w:sdtContent>
      </w:sdt>
      <w:r w:rsidRPr="0072709C">
        <w:rPr>
          <w:rFonts w:ascii="Times New Roman" w:eastAsia="Times New Roman" w:hAnsi="Times New Roman" w:cs="Times New Roman"/>
        </w:rPr>
        <w:t xml:space="preserve"> adolescents were less engaged (i.e., not interested or actively speaking and listening) in this group. Adolescent’s EA scores were the lowest in this group, although parents reported higher mutual understanding. A second pattern of “mutual confrontation” highlighted conflictual conversations in which parents and adolescents were more focused on their own point of view and displayed less EA </w:t>
      </w:r>
      <w:r w:rsidRPr="0072709C">
        <w:rPr>
          <w:rFonts w:ascii="Times New Roman" w:eastAsia="Times New Roman" w:hAnsi="Times New Roman" w:cs="Times New Roman"/>
        </w:rPr>
        <w:lastRenderedPageBreak/>
        <w:t>than the third group. The last pattern of "supportive listening</w:t>
      </w:r>
      <w:r w:rsidR="003262EF" w:rsidRPr="0072709C">
        <w:rPr>
          <w:rFonts w:ascii="Times New Roman" w:eastAsia="Times New Roman" w:hAnsi="Times New Roman" w:cs="Times New Roman"/>
        </w:rPr>
        <w:t>”</w:t>
      </w:r>
      <w:r w:rsidRPr="0072709C">
        <w:rPr>
          <w:rFonts w:ascii="Times New Roman" w:eastAsia="Times New Roman" w:hAnsi="Times New Roman" w:cs="Times New Roman"/>
        </w:rPr>
        <w:t xml:space="preserve"> showed higher levels of EA in parents and adolescents. Dyads in this last group engaged in conversation characterized by warmth, attentive listening, validation from the parent, and more expression of thoughts and feelings by the adolescent. </w:t>
      </w:r>
    </w:p>
    <w:p w14:paraId="2340B248" w14:textId="1F258EB1" w:rsidR="005403CD" w:rsidRPr="0072709C" w:rsidRDefault="00000000">
      <w:pPr>
        <w:tabs>
          <w:tab w:val="left" w:pos="5561"/>
        </w:tabs>
        <w:rPr>
          <w:rFonts w:ascii="Times New Roman" w:eastAsia="Times New Roman" w:hAnsi="Times New Roman" w:cs="Times New Roman"/>
        </w:rPr>
      </w:pPr>
      <w:sdt>
        <w:sdtPr>
          <w:rPr>
            <w:rFonts w:ascii="Times New Roman" w:hAnsi="Times New Roman" w:cs="Times New Roman"/>
          </w:rPr>
          <w:tag w:val="goog_rdk_115"/>
          <w:id w:val="-2076031237"/>
        </w:sdtPr>
        <w:sdtContent/>
      </w:sdt>
      <w:r w:rsidR="00ED265B" w:rsidRPr="0072709C">
        <w:rPr>
          <w:rFonts w:ascii="Times New Roman" w:hAnsi="Times New Roman" w:cs="Times New Roman"/>
        </w:rPr>
        <w:t xml:space="preserve">EA varies depending on the topic of conversation. </w:t>
      </w:r>
      <w:r w:rsidR="00913EB6" w:rsidRPr="0072709C">
        <w:rPr>
          <w:rFonts w:ascii="Times New Roman" w:eastAsia="Times New Roman" w:hAnsi="Times New Roman" w:cs="Times New Roman"/>
        </w:rPr>
        <w:t xml:space="preserve">Conflictual or sensitive topics of conversation can lead to misunderstanding, especially for parents. Indeed, for parents specifically, but not children or adolescents, EA varies depending on the topic of conversation. In two studies involving sensitive topics (i.e., relational incident between parent and adolescent; adolescent’s chronic illness), parental EA was lower when the topic was more sensitive for the adolescent than for them (McLaren &amp; Pederson, 2014; Vervoort et al., 2007). Thus, during sensitive conversations, </w:t>
      </w:r>
      <w:r w:rsidR="003262EF" w:rsidRPr="0072709C">
        <w:rPr>
          <w:rFonts w:ascii="Times New Roman" w:eastAsia="Times New Roman" w:hAnsi="Times New Roman" w:cs="Times New Roman"/>
        </w:rPr>
        <w:t>adolescents’</w:t>
      </w:r>
      <w:r w:rsidR="00913EB6" w:rsidRPr="0072709C">
        <w:rPr>
          <w:rFonts w:ascii="Times New Roman" w:eastAsia="Times New Roman" w:hAnsi="Times New Roman" w:cs="Times New Roman"/>
        </w:rPr>
        <w:t xml:space="preserve"> thoughts and feelings seem harder to understand for the parents. Vervoort et al. (2007) argue that these topics evoke life events so personal for adolescents that it could be harder for parents to understand them. Differences between parents and adolescents could also be explained by the tendency for parents and adolescents to focus on different aspects of conversation (Sillars et al., 2010) and thus infer different types of thoughts and feelings (McLaren &amp; Sillars, 2020). Adolescents focus more on the direct content of the conversation (e.g., what they like/dislike) and infer tangible and direct contents (e.g., “didn't think of it that way before”), while parents focus more on the communication process (e.g., how well the conversation is going) and infer abstract and relation outcomes of the conversation (e.g., “he’ll probably feel sad after this”). </w:t>
      </w:r>
      <w:sdt>
        <w:sdtPr>
          <w:rPr>
            <w:rFonts w:ascii="Times New Roman" w:hAnsi="Times New Roman" w:cs="Times New Roman"/>
          </w:rPr>
          <w:tag w:val="goog_rdk_118"/>
          <w:id w:val="-1758744081"/>
        </w:sdtPr>
        <w:sdtContent/>
      </w:sdt>
    </w:p>
    <w:p w14:paraId="2340B249" w14:textId="77777777" w:rsidR="005403CD" w:rsidRPr="0072709C" w:rsidRDefault="00913EB6">
      <w:pPr>
        <w:pStyle w:val="Titre3"/>
        <w:numPr>
          <w:ilvl w:val="2"/>
          <w:numId w:val="1"/>
        </w:numPr>
        <w:rPr>
          <w:rFonts w:ascii="Times New Roman" w:eastAsia="Times New Roman" w:hAnsi="Times New Roman" w:cs="Times New Roman"/>
          <w:b w:val="0"/>
        </w:rPr>
      </w:pPr>
      <w:r w:rsidRPr="0072709C">
        <w:rPr>
          <w:rFonts w:ascii="Times New Roman" w:eastAsia="Times New Roman" w:hAnsi="Times New Roman" w:cs="Times New Roman"/>
        </w:rPr>
        <w:t>Estimation of one’s own EA (assumed understanding) and others’ EA (perceived understanding)</w:t>
      </w:r>
    </w:p>
    <w:p w14:paraId="2340B24A" w14:textId="0DF7BE86" w:rsidR="005403CD" w:rsidRPr="0072709C" w:rsidRDefault="00913EB6">
      <w:pPr>
        <w:tabs>
          <w:tab w:val="left" w:pos="5561"/>
        </w:tabs>
        <w:rPr>
          <w:rFonts w:ascii="Times New Roman" w:eastAsia="Times New Roman" w:hAnsi="Times New Roman" w:cs="Times New Roman"/>
        </w:rPr>
      </w:pPr>
      <w:r w:rsidRPr="0072709C">
        <w:rPr>
          <w:rFonts w:ascii="Times New Roman" w:eastAsia="Times New Roman" w:hAnsi="Times New Roman" w:cs="Times New Roman"/>
        </w:rPr>
        <w:t xml:space="preserve">Evidence suggests that children/adolescents and parents misjudge their own EA and </w:t>
      </w:r>
      <w:r w:rsidR="003262EF" w:rsidRPr="0072709C">
        <w:rPr>
          <w:rFonts w:ascii="Times New Roman" w:eastAsia="Times New Roman" w:hAnsi="Times New Roman" w:cs="Times New Roman"/>
        </w:rPr>
        <w:t>other’s</w:t>
      </w:r>
      <w:r w:rsidRPr="0072709C">
        <w:rPr>
          <w:rFonts w:ascii="Times New Roman" w:eastAsia="Times New Roman" w:hAnsi="Times New Roman" w:cs="Times New Roman"/>
        </w:rPr>
        <w:t xml:space="preserve"> EA. One study demonstrated that young children excessively overestimated their own EA by 57 % (Wong et al., 2021). In this study, parents also overestimated their </w:t>
      </w:r>
      <w:r w:rsidR="003262EF" w:rsidRPr="0072709C">
        <w:rPr>
          <w:rFonts w:ascii="Times New Roman" w:eastAsia="Times New Roman" w:hAnsi="Times New Roman" w:cs="Times New Roman"/>
        </w:rPr>
        <w:t>child’s</w:t>
      </w:r>
      <w:r w:rsidRPr="0072709C">
        <w:rPr>
          <w:rFonts w:ascii="Times New Roman" w:eastAsia="Times New Roman" w:hAnsi="Times New Roman" w:cs="Times New Roman"/>
        </w:rPr>
        <w:t xml:space="preserve"> EA by 42%. However, when it comes to estimating </w:t>
      </w:r>
      <w:r w:rsidR="003262EF" w:rsidRPr="0072709C">
        <w:rPr>
          <w:rFonts w:ascii="Times New Roman" w:eastAsia="Times New Roman" w:hAnsi="Times New Roman" w:cs="Times New Roman"/>
        </w:rPr>
        <w:t>others’</w:t>
      </w:r>
      <w:r w:rsidRPr="0072709C">
        <w:rPr>
          <w:rFonts w:ascii="Times New Roman" w:eastAsia="Times New Roman" w:hAnsi="Times New Roman" w:cs="Times New Roman"/>
        </w:rPr>
        <w:t xml:space="preserve"> EA, parents and children/adolescents underestimate their interactive </w:t>
      </w:r>
      <w:r w:rsidR="003262EF" w:rsidRPr="0072709C">
        <w:rPr>
          <w:rFonts w:ascii="Times New Roman" w:eastAsia="Times New Roman" w:hAnsi="Times New Roman" w:cs="Times New Roman"/>
        </w:rPr>
        <w:t>partner’s</w:t>
      </w:r>
      <w:r w:rsidRPr="0072709C">
        <w:rPr>
          <w:rFonts w:ascii="Times New Roman" w:eastAsia="Times New Roman" w:hAnsi="Times New Roman" w:cs="Times New Roman"/>
        </w:rPr>
        <w:t xml:space="preserve"> EA. Especially in conflictual topics, both parents and adolescents do not expect their interactive partner to understand them (McLaren &amp; Pederson, 2014; Vervoort et al., 2007). It should be noted that perceived understanding differs according to the interactive partner’s gender.</w:t>
      </w:r>
    </w:p>
    <w:p w14:paraId="2340B24B" w14:textId="77777777" w:rsidR="005403CD" w:rsidRPr="0072709C" w:rsidRDefault="00913EB6">
      <w:pPr>
        <w:pStyle w:val="Titre3"/>
        <w:numPr>
          <w:ilvl w:val="2"/>
          <w:numId w:val="1"/>
        </w:numPr>
        <w:rPr>
          <w:rFonts w:ascii="Times New Roman" w:eastAsia="Times New Roman" w:hAnsi="Times New Roman" w:cs="Times New Roman"/>
          <w:b w:val="0"/>
        </w:rPr>
      </w:pPr>
      <w:r w:rsidRPr="0072709C">
        <w:rPr>
          <w:rFonts w:ascii="Times New Roman" w:eastAsia="Times New Roman" w:hAnsi="Times New Roman" w:cs="Times New Roman"/>
        </w:rPr>
        <w:t>Gender differences in parents and children related to EA</w:t>
      </w:r>
    </w:p>
    <w:p w14:paraId="2340B24C" w14:textId="28137B69" w:rsidR="005403CD" w:rsidRPr="0072709C" w:rsidRDefault="00913EB6">
      <w:pPr>
        <w:tabs>
          <w:tab w:val="left" w:pos="5561"/>
        </w:tabs>
        <w:rPr>
          <w:rFonts w:ascii="Times New Roman" w:eastAsia="Times New Roman" w:hAnsi="Times New Roman" w:cs="Times New Roman"/>
        </w:rPr>
      </w:pPr>
      <w:r w:rsidRPr="0072709C">
        <w:rPr>
          <w:rFonts w:ascii="Times New Roman" w:eastAsia="Times New Roman" w:hAnsi="Times New Roman" w:cs="Times New Roman"/>
        </w:rPr>
        <w:lastRenderedPageBreak/>
        <w:t xml:space="preserve">Many studies investigated gender differences in EA in both parents and children. Evidence </w:t>
      </w:r>
      <w:sdt>
        <w:sdtPr>
          <w:rPr>
            <w:rFonts w:ascii="Times New Roman" w:hAnsi="Times New Roman" w:cs="Times New Roman"/>
          </w:rPr>
          <w:tag w:val="goog_rdk_122"/>
          <w:id w:val="-1361052861"/>
        </w:sdtPr>
        <w:sdtContent/>
      </w:sdt>
      <w:r w:rsidRPr="0072709C">
        <w:rPr>
          <w:rFonts w:ascii="Times New Roman" w:eastAsia="Times New Roman" w:hAnsi="Times New Roman" w:cs="Times New Roman"/>
        </w:rPr>
        <w:t>does not support gender differences in EA in children (Wong et al., 2021) and parents (Sillars et al., 2005; Vervoort et al., 2007). For adolescents, EA could be different depending on the gender of the parent: Sillars et al. (2005) found that adolescents presented lower EA toward their father than toward their mother. However, it is not possible to determine whether these differences are solely associated with</w:t>
      </w:r>
      <w:sdt>
        <w:sdtPr>
          <w:rPr>
            <w:rFonts w:ascii="Times New Roman" w:hAnsi="Times New Roman" w:cs="Times New Roman"/>
          </w:rPr>
          <w:tag w:val="goog_rdk_123"/>
          <w:id w:val="-867605625"/>
        </w:sdtPr>
        <w:sdtContent>
          <w:r w:rsidRPr="0072709C">
            <w:rPr>
              <w:rFonts w:ascii="Times New Roman" w:eastAsia="Times New Roman" w:hAnsi="Times New Roman" w:cs="Times New Roman"/>
            </w:rPr>
            <w:t xml:space="preserve"> the</w:t>
          </w:r>
        </w:sdtContent>
      </w:sdt>
      <w:r w:rsidRPr="0072709C">
        <w:rPr>
          <w:rFonts w:ascii="Times New Roman" w:eastAsia="Times New Roman" w:hAnsi="Times New Roman" w:cs="Times New Roman"/>
        </w:rPr>
        <w:t xml:space="preserve"> parent’s gender or parental role. Results also suggest that different social expectations are held regarding EA depending on gender. </w:t>
      </w:r>
      <w:sdt>
        <w:sdtPr>
          <w:rPr>
            <w:rFonts w:ascii="Times New Roman" w:hAnsi="Times New Roman" w:cs="Times New Roman"/>
          </w:rPr>
          <w:tag w:val="goog_rdk_124"/>
          <w:id w:val="2041471211"/>
        </w:sdtPr>
        <w:sdtContent/>
      </w:sdt>
      <w:r w:rsidRPr="0072709C">
        <w:rPr>
          <w:rFonts w:ascii="Times New Roman" w:eastAsia="Times New Roman" w:hAnsi="Times New Roman" w:cs="Times New Roman"/>
        </w:rPr>
        <w:t>Although no actual gender difference</w:t>
      </w:r>
      <w:sdt>
        <w:sdtPr>
          <w:rPr>
            <w:rFonts w:ascii="Times New Roman" w:hAnsi="Times New Roman" w:cs="Times New Roman"/>
          </w:rPr>
          <w:tag w:val="goog_rdk_125"/>
          <w:id w:val="2056428821"/>
        </w:sdtPr>
        <w:sdtContent>
          <w:r w:rsidRPr="0072709C">
            <w:rPr>
              <w:rFonts w:ascii="Times New Roman" w:eastAsia="Times New Roman" w:hAnsi="Times New Roman" w:cs="Times New Roman"/>
            </w:rPr>
            <w:t>s</w:t>
          </w:r>
        </w:sdtContent>
      </w:sdt>
      <w:r w:rsidRPr="0072709C">
        <w:rPr>
          <w:rFonts w:ascii="Times New Roman" w:eastAsia="Times New Roman" w:hAnsi="Times New Roman" w:cs="Times New Roman"/>
        </w:rPr>
        <w:t xml:space="preserve"> in EA were found, </w:t>
      </w:r>
      <w:r w:rsidR="00BB1033" w:rsidRPr="0072709C">
        <w:rPr>
          <w:rFonts w:ascii="Times New Roman" w:eastAsia="Times New Roman" w:hAnsi="Times New Roman" w:cs="Times New Roman"/>
        </w:rPr>
        <w:t xml:space="preserve">adolescents and parents hold different gender expectations: </w:t>
      </w:r>
      <w:r w:rsidRPr="0072709C">
        <w:rPr>
          <w:rFonts w:ascii="Times New Roman" w:eastAsia="Times New Roman" w:hAnsi="Times New Roman" w:cs="Times New Roman"/>
        </w:rPr>
        <w:t>girls and mothers were expected to be more understanding than boys and fathers in two studies (Vervoort et al., 2007; Wong et al., 2021).</w:t>
      </w:r>
      <w:sdt>
        <w:sdtPr>
          <w:rPr>
            <w:rFonts w:ascii="Times New Roman" w:hAnsi="Times New Roman" w:cs="Times New Roman"/>
          </w:rPr>
          <w:tag w:val="goog_rdk_126"/>
          <w:id w:val="-1169711983"/>
        </w:sdtPr>
        <w:sdtContent/>
      </w:sdt>
    </w:p>
    <w:p w14:paraId="2340B24D" w14:textId="77777777" w:rsidR="005403CD" w:rsidRPr="0072709C" w:rsidRDefault="005403CD">
      <w:pPr>
        <w:tabs>
          <w:tab w:val="left" w:pos="5561"/>
        </w:tabs>
        <w:rPr>
          <w:rFonts w:ascii="Times New Roman" w:eastAsia="Times New Roman" w:hAnsi="Times New Roman" w:cs="Times New Roman"/>
        </w:rPr>
      </w:pPr>
    </w:p>
    <w:p w14:paraId="2340B24E" w14:textId="77777777" w:rsidR="005403CD" w:rsidRPr="0072709C" w:rsidRDefault="00913EB6">
      <w:pPr>
        <w:pStyle w:val="Titre1"/>
        <w:numPr>
          <w:ilvl w:val="0"/>
          <w:numId w:val="1"/>
        </w:numPr>
        <w:tabs>
          <w:tab w:val="left" w:pos="3068"/>
        </w:tabs>
        <w:rPr>
          <w:rFonts w:ascii="Times New Roman" w:eastAsia="Times New Roman" w:hAnsi="Times New Roman" w:cs="Times New Roman"/>
        </w:rPr>
      </w:pPr>
      <w:r w:rsidRPr="0072709C">
        <w:rPr>
          <w:rFonts w:ascii="Times New Roman" w:eastAsia="Times New Roman" w:hAnsi="Times New Roman" w:cs="Times New Roman"/>
        </w:rPr>
        <w:t>Discussion</w:t>
      </w:r>
    </w:p>
    <w:p w14:paraId="2340B24F" w14:textId="7F3F2AB6"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This review has aimed to synthesize studies investigating EA in children and adolescents. EA in children/adolescents is a recent and emerging research subject, and only 24 studies have been included in this review. This review highlights a wide diversity of factors investigated in relation to EA in children/adolescents and a heterogeneity of methodologies employed to investigate EA. Few empirical results support the variation of EA during childhood and adolescence</w:t>
      </w:r>
      <w:r w:rsidR="00E141C0">
        <w:rPr>
          <w:rFonts w:ascii="Times New Roman" w:eastAsia="Times New Roman" w:hAnsi="Times New Roman" w:cs="Times New Roman"/>
        </w:rPr>
        <w:t xml:space="preserve">, among studies examining EA </w:t>
      </w:r>
      <w:r w:rsidR="00470ACA">
        <w:rPr>
          <w:rFonts w:ascii="Times New Roman" w:eastAsia="Times New Roman" w:hAnsi="Times New Roman" w:cs="Times New Roman"/>
        </w:rPr>
        <w:t>using the DIP, the SSP, or daily diary.</w:t>
      </w:r>
      <w:r w:rsidRPr="0072709C">
        <w:rPr>
          <w:rFonts w:ascii="Times New Roman" w:eastAsia="Times New Roman" w:hAnsi="Times New Roman" w:cs="Times New Roman"/>
        </w:rPr>
        <w:t xml:space="preserve"> However, factors specific to the parent-child relationship are associated with EA.</w:t>
      </w:r>
    </w:p>
    <w:p w14:paraId="2340B250" w14:textId="77777777" w:rsidR="005403CD" w:rsidRPr="0072709C" w:rsidRDefault="00913EB6">
      <w:pPr>
        <w:pStyle w:val="Titre2"/>
        <w:numPr>
          <w:ilvl w:val="1"/>
          <w:numId w:val="1"/>
        </w:numPr>
        <w:tabs>
          <w:tab w:val="left" w:pos="3068"/>
        </w:tabs>
        <w:rPr>
          <w:rFonts w:ascii="Times New Roman" w:eastAsia="Times New Roman" w:hAnsi="Times New Roman" w:cs="Times New Roman"/>
        </w:rPr>
      </w:pPr>
      <w:r w:rsidRPr="0072709C">
        <w:rPr>
          <w:rFonts w:ascii="Times New Roman" w:eastAsia="Times New Roman" w:hAnsi="Times New Roman" w:cs="Times New Roman"/>
        </w:rPr>
        <w:t>Lack of age-related variations in EA during childhood/adolescence</w:t>
      </w:r>
    </w:p>
    <w:p w14:paraId="2340B251" w14:textId="2060E28B"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Contrary to expectations, the evidence from this review does not support EA variation throughout childhood and adolescence. An important issue, however, concerns the distinction between age and development, which were mostly confounded in these studies. EA variation was mostly investigated using age as </w:t>
      </w:r>
      <w:sdt>
        <w:sdtPr>
          <w:rPr>
            <w:rFonts w:ascii="Times New Roman" w:hAnsi="Times New Roman" w:cs="Times New Roman"/>
          </w:rPr>
          <w:tag w:val="goog_rdk_127"/>
          <w:id w:val="-2143879823"/>
        </w:sdtPr>
        <w:sdtContent>
          <w:r w:rsidRPr="0072709C">
            <w:rPr>
              <w:rFonts w:ascii="Times New Roman" w:eastAsia="Times New Roman" w:hAnsi="Times New Roman" w:cs="Times New Roman"/>
            </w:rPr>
            <w:t xml:space="preserve">a </w:t>
          </w:r>
        </w:sdtContent>
      </w:sdt>
      <w:r w:rsidRPr="0072709C">
        <w:rPr>
          <w:rFonts w:ascii="Times New Roman" w:eastAsia="Times New Roman" w:hAnsi="Times New Roman" w:cs="Times New Roman"/>
        </w:rPr>
        <w:t>variable. Although the included studies in our review do not provide evidence for a link between age and EA, considering developmental changes occurring with age and social experiences could provide a better understanding of the included studie</w:t>
      </w:r>
      <w:r w:rsidR="00700871" w:rsidRPr="0072709C">
        <w:rPr>
          <w:rFonts w:ascii="Times New Roman" w:eastAsia="Times New Roman" w:hAnsi="Times New Roman" w:cs="Times New Roman"/>
        </w:rPr>
        <w:t>s</w:t>
      </w:r>
      <w:r w:rsidRPr="0072709C">
        <w:rPr>
          <w:rFonts w:ascii="Times New Roman" w:eastAsia="Times New Roman" w:hAnsi="Times New Roman" w:cs="Times New Roman"/>
        </w:rPr>
        <w:t xml:space="preserve">’ results. </w:t>
      </w:r>
    </w:p>
    <w:p w14:paraId="2340B252" w14:textId="28F0832D"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Most studies were conducted on adolescent samples and did not demonstrate significant variation of EA with age. Thus, EA could be stable across adolescence. However, conclusions regarding the development of EA must be made with caution since the results mainly come from </w:t>
      </w:r>
      <w:r w:rsidRPr="0072709C">
        <w:rPr>
          <w:rFonts w:ascii="Times New Roman" w:eastAsia="Times New Roman" w:hAnsi="Times New Roman" w:cs="Times New Roman"/>
        </w:rPr>
        <w:lastRenderedPageBreak/>
        <w:t xml:space="preserve">cross-sectional studies. Evidence supporting a lack of variation with age mainly comes from adolescents' EA scores compared with </w:t>
      </w:r>
      <w:r w:rsidR="003262EF" w:rsidRPr="0072709C">
        <w:rPr>
          <w:rFonts w:ascii="Times New Roman" w:eastAsia="Times New Roman" w:hAnsi="Times New Roman" w:cs="Times New Roman"/>
        </w:rPr>
        <w:t>adults’</w:t>
      </w:r>
      <w:r w:rsidRPr="0072709C">
        <w:rPr>
          <w:rFonts w:ascii="Times New Roman" w:eastAsia="Times New Roman" w:hAnsi="Times New Roman" w:cs="Times New Roman"/>
        </w:rPr>
        <w:t xml:space="preserve"> EA. Additionally, EA scores reported for adolescents in this review are similar to those observed in adult populations (Hinnekens et al., 2020; Ickes, 2016; Verhofstadt et al., 2016). </w:t>
      </w:r>
      <w:sdt>
        <w:sdtPr>
          <w:rPr>
            <w:rFonts w:ascii="Times New Roman" w:hAnsi="Times New Roman" w:cs="Times New Roman"/>
          </w:rPr>
          <w:tag w:val="goog_rdk_129"/>
          <w:id w:val="-1664382051"/>
        </w:sdtPr>
        <w:sdtContent/>
      </w:sdt>
      <w:r w:rsidRPr="0072709C">
        <w:rPr>
          <w:rFonts w:ascii="Times New Roman" w:eastAsia="Times New Roman" w:hAnsi="Times New Roman" w:cs="Times New Roman"/>
        </w:rPr>
        <w:t xml:space="preserve">In this review, adolescents also achieved similar scores as their parents. Genetic influences could partially explain why parents and adolescents had similar levels of EA in this review. Indeed, for cognitive empathy, meta-analyses of twin studies reveal that heritability explains between 26.9% of the variance of individual differences (Abramson et al., 2020). </w:t>
      </w:r>
    </w:p>
    <w:p w14:paraId="0784FB4B" w14:textId="31D70E14" w:rsidR="0072709C" w:rsidRPr="0072709C" w:rsidRDefault="00913EB6" w:rsidP="00A365DF">
      <w:pPr>
        <w:rPr>
          <w:rFonts w:ascii="Times New Roman" w:eastAsia="Times New Roman" w:hAnsi="Times New Roman" w:cs="Times New Roman"/>
        </w:rPr>
      </w:pPr>
      <w:r w:rsidRPr="0072709C">
        <w:rPr>
          <w:rFonts w:ascii="Times New Roman" w:eastAsia="Times New Roman" w:hAnsi="Times New Roman" w:cs="Times New Roman"/>
        </w:rPr>
        <w:t xml:space="preserve">Further studies are needed to support this conclusion during childhood. Indeed, studies on infants and young children support the improvement of cognitive empathy with age, which encompasses EA, as cognitive functions and structures develop (Davidov et al., 2013; Knafo et al., 2009). </w:t>
      </w:r>
      <w:sdt>
        <w:sdtPr>
          <w:rPr>
            <w:rFonts w:ascii="Times New Roman" w:hAnsi="Times New Roman" w:cs="Times New Roman"/>
          </w:rPr>
          <w:tag w:val="goog_rdk_130"/>
          <w:id w:val="-405992971"/>
        </w:sdtPr>
        <w:sdtContent/>
      </w:sdt>
      <w:r w:rsidRPr="0072709C">
        <w:rPr>
          <w:rFonts w:ascii="Times New Roman" w:eastAsia="Times New Roman" w:hAnsi="Times New Roman" w:cs="Times New Roman"/>
        </w:rPr>
        <w:t>Since many of the cognitive and affective mechanisms underlying social cognition are still developing during childhood and adolescence, multidimensional and longitudinal data are needed to fully understand the development of EA during childhood and adolescence.</w:t>
      </w:r>
    </w:p>
    <w:p w14:paraId="2340B254" w14:textId="77777777" w:rsidR="005403CD" w:rsidRPr="0072709C" w:rsidRDefault="00913EB6">
      <w:pPr>
        <w:pStyle w:val="Titre2"/>
        <w:numPr>
          <w:ilvl w:val="1"/>
          <w:numId w:val="1"/>
        </w:numPr>
        <w:tabs>
          <w:tab w:val="left" w:pos="3068"/>
        </w:tabs>
        <w:rPr>
          <w:rFonts w:ascii="Times New Roman" w:eastAsia="Times New Roman" w:hAnsi="Times New Roman" w:cs="Times New Roman"/>
        </w:rPr>
      </w:pPr>
      <w:r w:rsidRPr="0072709C">
        <w:rPr>
          <w:rFonts w:ascii="Times New Roman" w:eastAsia="Times New Roman" w:hAnsi="Times New Roman" w:cs="Times New Roman"/>
        </w:rPr>
        <w:t>Individual, interactional, and contextual factors associated with EA in children/adolescents</w:t>
      </w:r>
    </w:p>
    <w:p w14:paraId="2340B255" w14:textId="418C27B3"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Besides age, other factors specific to the parent-child relationship have been associated with children/adolescent</w:t>
      </w:r>
      <w:r w:rsidR="008F7C4D">
        <w:rPr>
          <w:rFonts w:ascii="Times New Roman" w:eastAsia="Times New Roman" w:hAnsi="Times New Roman" w:cs="Times New Roman"/>
        </w:rPr>
        <w:t>s</w:t>
      </w:r>
      <w:r w:rsidRPr="0072709C">
        <w:rPr>
          <w:rFonts w:ascii="Times New Roman" w:eastAsia="Times New Roman" w:hAnsi="Times New Roman" w:cs="Times New Roman"/>
        </w:rPr>
        <w:t>' EA in this review</w:t>
      </w:r>
      <w:r w:rsidRPr="0072709C">
        <w:rPr>
          <w:rFonts w:ascii="Times New Roman" w:eastAsia="Times New Roman" w:hAnsi="Times New Roman" w:cs="Times New Roman"/>
          <w:i/>
        </w:rPr>
        <w:t>.</w:t>
      </w:r>
      <w:r w:rsidRPr="0072709C">
        <w:rPr>
          <w:rFonts w:ascii="Times New Roman" w:eastAsia="Times New Roman" w:hAnsi="Times New Roman" w:cs="Times New Roman"/>
        </w:rPr>
        <w:t xml:space="preserve"> Most studies presented here also show that the specific nature of the relationship between parents and children/adolescents leads to behaviors, beliefs, motivations, and biases that influence their EA like no other relationship. More specifically, our findings could reflect an acquaintanceship effect: children and their parents develop a specific understanding of each other depending on beliefs, affects, and behaviors displayed in their relationship. Studies measuring links between acquaintanceship and EA demonstrate that individuals in close relationships (i.e., friends, couples) demonstrate higher EA compared to strangers (Thomas &amp; Fletcher, 2003) even when using the SSP procedure </w:t>
      </w:r>
      <w:sdt>
        <w:sdtPr>
          <w:rPr>
            <w:rFonts w:ascii="Times New Roman" w:hAnsi="Times New Roman" w:cs="Times New Roman"/>
          </w:rPr>
          <w:tag w:val="goog_rdk_134"/>
          <w:id w:val="640466952"/>
        </w:sdtPr>
        <w:sdtContent>
          <w:r w:rsidRPr="0072709C">
            <w:rPr>
              <w:rFonts w:ascii="Times New Roman" w:eastAsia="Times New Roman" w:hAnsi="Times New Roman" w:cs="Times New Roman"/>
            </w:rPr>
            <w:t>(</w:t>
          </w:r>
        </w:sdtContent>
      </w:sdt>
      <w:r w:rsidRPr="0072709C">
        <w:rPr>
          <w:rFonts w:ascii="Times New Roman" w:eastAsia="Times New Roman" w:hAnsi="Times New Roman" w:cs="Times New Roman"/>
        </w:rPr>
        <w:t>compared to the DIP</w:t>
      </w:r>
      <w:sdt>
        <w:sdtPr>
          <w:rPr>
            <w:rFonts w:ascii="Times New Roman" w:hAnsi="Times New Roman" w:cs="Times New Roman"/>
          </w:rPr>
          <w:tag w:val="goog_rdk_135"/>
          <w:id w:val="1719004490"/>
        </w:sdtPr>
        <w:sdtContent>
          <w:r w:rsidRPr="0072709C">
            <w:rPr>
              <w:rFonts w:ascii="Times New Roman" w:eastAsia="Times New Roman" w:hAnsi="Times New Roman" w:cs="Times New Roman"/>
            </w:rPr>
            <w:t>)</w:t>
          </w:r>
        </w:sdtContent>
      </w:sdt>
      <w:r w:rsidRPr="0072709C">
        <w:rPr>
          <w:rFonts w:ascii="Times New Roman" w:eastAsia="Times New Roman" w:hAnsi="Times New Roman" w:cs="Times New Roman"/>
        </w:rPr>
        <w:t xml:space="preserve">. However, the relationship is curvilinear and can decrease over time (Hinnekens et al., 2018). </w:t>
      </w:r>
      <w:sdt>
        <w:sdtPr>
          <w:rPr>
            <w:rFonts w:ascii="Times New Roman" w:hAnsi="Times New Roman" w:cs="Times New Roman"/>
          </w:rPr>
          <w:tag w:val="goog_rdk_136"/>
          <w:id w:val="-1700460896"/>
        </w:sdtPr>
        <w:sdtContent/>
      </w:sdt>
      <w:r w:rsidRPr="0072709C">
        <w:rPr>
          <w:rFonts w:ascii="Times New Roman" w:eastAsia="Times New Roman" w:hAnsi="Times New Roman" w:cs="Times New Roman"/>
        </w:rPr>
        <w:t xml:space="preserve">Taken together, it suggests that individuals develop a specific understanding of each other depending on their relationship, but there are more factors to consider than acquaintanceship to understand how parents and children understand each other. </w:t>
      </w:r>
    </w:p>
    <w:p w14:paraId="292F37E2" w14:textId="77777777" w:rsidR="00D92442"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Adolescents and parents engage differently during interactions and hold different expectations towards each other and the interaction. Beliefs about the interaction are guided by role expectations </w:t>
      </w:r>
      <w:r w:rsidRPr="0072709C">
        <w:rPr>
          <w:rFonts w:ascii="Times New Roman" w:eastAsia="Times New Roman" w:hAnsi="Times New Roman" w:cs="Times New Roman"/>
        </w:rPr>
        <w:lastRenderedPageBreak/>
        <w:t xml:space="preserve">and gender. Parents and adolescents tend to focus on different aspects of the interaction and infer different types of thoughts and feelings during EA tasks. As shown by McLaren and Pederson (2014), parents tend to give importance to the relational outcomes of interactions and provide emotional guidance or support. Parents could be motivated to fulfill their parental role, what is expected from them, by finding a balance between giving autonomy, support, and control to respect their child’s needs (Wang et al., 2007). </w:t>
      </w:r>
      <w:sdt>
        <w:sdtPr>
          <w:rPr>
            <w:rFonts w:ascii="Times New Roman" w:hAnsi="Times New Roman" w:cs="Times New Roman"/>
          </w:rPr>
          <w:tag w:val="goog_rdk_138"/>
          <w:id w:val="-657767449"/>
        </w:sdtPr>
        <w:sdtContent/>
      </w:sdt>
      <w:r w:rsidRPr="0072709C">
        <w:rPr>
          <w:rFonts w:ascii="Times New Roman" w:eastAsia="Times New Roman" w:hAnsi="Times New Roman" w:cs="Times New Roman"/>
        </w:rPr>
        <w:t xml:space="preserve">On the other hand, adolescents focus on the direct outcome of the interaction (Sillars et al., 2010). They could be more motivated by direct benefits of the interaction, such as affective well-being or direct rewards. </w:t>
      </w:r>
    </w:p>
    <w:p w14:paraId="2340B256" w14:textId="7F4565B3"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In addition to those role expectations, our results also support </w:t>
      </w:r>
      <w:r w:rsidR="00667C90" w:rsidRPr="0072709C">
        <w:rPr>
          <w:rFonts w:ascii="Times New Roman" w:eastAsia="Times New Roman" w:hAnsi="Times New Roman" w:cs="Times New Roman"/>
        </w:rPr>
        <w:t>gender expectations:</w:t>
      </w:r>
      <w:r w:rsidRPr="0072709C">
        <w:rPr>
          <w:rFonts w:ascii="Times New Roman" w:eastAsia="Times New Roman" w:hAnsi="Times New Roman" w:cs="Times New Roman"/>
        </w:rPr>
        <w:t xml:space="preserve"> </w:t>
      </w:r>
      <w:r w:rsidR="00667C90" w:rsidRPr="0072709C">
        <w:rPr>
          <w:rFonts w:ascii="Times New Roman" w:eastAsia="Times New Roman" w:hAnsi="Times New Roman" w:cs="Times New Roman"/>
        </w:rPr>
        <w:t>B</w:t>
      </w:r>
      <w:r w:rsidRPr="0072709C">
        <w:rPr>
          <w:rFonts w:ascii="Times New Roman" w:eastAsia="Times New Roman" w:hAnsi="Times New Roman" w:cs="Times New Roman"/>
        </w:rPr>
        <w:t xml:space="preserve">oys and men are believed to be less empathetically accurate than girls and women, although there is no actual gender difference in EA (Hinnekens et al., 2020; Kouros &amp; Papp, 2019). According to the results of the </w:t>
      </w:r>
      <w:r w:rsidR="008F7C4D">
        <w:rPr>
          <w:rFonts w:ascii="Times New Roman" w:eastAsia="Times New Roman" w:hAnsi="Times New Roman" w:cs="Times New Roman"/>
        </w:rPr>
        <w:t xml:space="preserve">included </w:t>
      </w:r>
      <w:r w:rsidRPr="0072709C">
        <w:rPr>
          <w:rFonts w:ascii="Times New Roman" w:eastAsia="Times New Roman" w:hAnsi="Times New Roman" w:cs="Times New Roman"/>
        </w:rPr>
        <w:t>studies, adolescents expect their mothers to be more empathetic, and parents expect their girls to be more empathetic. It could be assumed that gender roles and stereotypes lead to the belief that women are generally more empathetic and understanding than men (Löffler &amp; Greitemeyer, 2021). It is not surprising that gender roles and stereotypes also affect children and adolescents, often emerging from a young age and linked to parents’ stereotypes about gender (Endendijk et al., 2013).</w:t>
      </w:r>
      <w:sdt>
        <w:sdtPr>
          <w:rPr>
            <w:rFonts w:ascii="Times New Roman" w:hAnsi="Times New Roman" w:cs="Times New Roman"/>
          </w:rPr>
          <w:tag w:val="goog_rdk_139"/>
          <w:id w:val="-151299205"/>
        </w:sdtPr>
        <w:sdtContent/>
      </w:sdt>
      <w:r w:rsidRPr="0072709C">
        <w:rPr>
          <w:rFonts w:ascii="Times New Roman" w:eastAsia="Times New Roman" w:hAnsi="Times New Roman" w:cs="Times New Roman"/>
        </w:rPr>
        <w:t xml:space="preserve"> Gender differences in EA could, therefore, be better explained by gender stereotypes that exist in the socio-cultural framework of the family rather than by actual differences in performance.</w:t>
      </w:r>
    </w:p>
    <w:p w14:paraId="2340B257" w14:textId="607DF247"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Finally, the results of our review suggest that context is important to consider when studying EA. All the DIPs involved parents and adolescents interacting in conflictual settings. These paradigms can induce strong emotional responses that can lead to misunderstandings. Misunderstanding can widen the gap between the parents' and children's perspectives, leading to an escalation of the conflict (Hastings &amp; Grusec, 1997). Indeed, parents and adolescents achieved lower EA and expected their interactive partner to be less understanding</w:t>
      </w:r>
      <w:sdt>
        <w:sdtPr>
          <w:rPr>
            <w:rFonts w:ascii="Times New Roman" w:hAnsi="Times New Roman" w:cs="Times New Roman"/>
          </w:rPr>
          <w:tag w:val="goog_rdk_140"/>
          <w:id w:val="-111590832"/>
        </w:sdtPr>
        <w:sdtContent>
          <w:r w:rsidRPr="0072709C">
            <w:rPr>
              <w:rFonts w:ascii="Times New Roman" w:eastAsia="Times New Roman" w:hAnsi="Times New Roman" w:cs="Times New Roman"/>
            </w:rPr>
            <w:t xml:space="preserve"> when engaged in a conflict</w:t>
          </w:r>
        </w:sdtContent>
      </w:sdt>
      <w:r w:rsidRPr="0072709C">
        <w:rPr>
          <w:rFonts w:ascii="Times New Roman" w:eastAsia="Times New Roman" w:hAnsi="Times New Roman" w:cs="Times New Roman"/>
        </w:rPr>
        <w:t xml:space="preserve">. Especially during family conflict, parents and adolescents can adopt a defensive reaction to subjects that could harm their relationship. Additionally, they pursue different communicative goals, which can lead to motivated misunderstanding (e.g., in a heated argument about family activities, parents promote family well-being while the adolescent wishes for autonomy) (Sillars, 2011). </w:t>
      </w:r>
    </w:p>
    <w:p w14:paraId="2340B258" w14:textId="77777777" w:rsidR="005403CD" w:rsidRPr="0072709C" w:rsidRDefault="00913EB6">
      <w:pPr>
        <w:pStyle w:val="Titre2"/>
        <w:numPr>
          <w:ilvl w:val="1"/>
          <w:numId w:val="1"/>
        </w:numPr>
        <w:tabs>
          <w:tab w:val="left" w:pos="3068"/>
        </w:tabs>
        <w:rPr>
          <w:rFonts w:ascii="Times New Roman" w:eastAsia="Times New Roman" w:hAnsi="Times New Roman" w:cs="Times New Roman"/>
        </w:rPr>
      </w:pPr>
      <w:r w:rsidRPr="0072709C">
        <w:rPr>
          <w:rFonts w:ascii="Times New Roman" w:eastAsia="Times New Roman" w:hAnsi="Times New Roman" w:cs="Times New Roman"/>
        </w:rPr>
        <w:lastRenderedPageBreak/>
        <w:t>Methodological heterogeneity in the study of EA in children/adolescents: direction for future research</w:t>
      </w:r>
    </w:p>
    <w:p w14:paraId="2340B259" w14:textId="74A04982"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This review highlights several methodological considerations and implications for research and policy. A key takeaway from this review is the importance of improving transparency and replicability when studying EA in children and adolescent populations. Indeed, the measurement, coding, and scoring of EA of the included studies were vastly </w:t>
      </w:r>
      <w:r w:rsidR="003262EF" w:rsidRPr="0072709C">
        <w:rPr>
          <w:rFonts w:ascii="Times New Roman" w:eastAsia="Times New Roman" w:hAnsi="Times New Roman" w:cs="Times New Roman"/>
        </w:rPr>
        <w:t>heterogenous</w:t>
      </w:r>
      <w:r w:rsidRPr="0072709C">
        <w:rPr>
          <w:rFonts w:ascii="Times New Roman" w:eastAsia="Times New Roman" w:hAnsi="Times New Roman" w:cs="Times New Roman"/>
        </w:rPr>
        <w:t xml:space="preserve">, making it difficult to draw empirical conclusions that can be generalized to the child/adolescent population.  </w:t>
      </w:r>
    </w:p>
    <w:p w14:paraId="2340B25A" w14:textId="68909E81"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First, there is a need for more precise conceptualization and definition of EA by authors when experimenting with empathy-related concepts, such as EA. Empathy is a broad construct and definitions and assessment often differ between authors (Coll et al., 2017). This observation also applies to EA and to the studies included in this review. Even though the authors defined EA based on Ickes et al. (1990), terms such as emotion recognition or Theory of Mind have also been employed.</w:t>
      </w:r>
    </w:p>
    <w:p w14:paraId="2340B25B" w14:textId="29C4AD80"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Second, more longitudinal studies assessing empathy at different ages and during longer periods (e.g., from 12 to 25 years old) are needed to evaluate developmental changes or stability in EA during childhood and adolescence. This review has also emphasized the lack of studies on EA in younger individuals and in family-based interactions.</w:t>
      </w:r>
    </w:p>
    <w:p w14:paraId="2340B25C" w14:textId="77777777"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Third, there is a need for more transparency and replicability in methodologies assessing EA. Indeed, the absence of a link between age and EA could be explained by methodological differences in the paradigms used. Most studies chose to adapt one of the existing paradigms to fit their sample characteristics (e.g., video clips in the SSP consisted of adolescents rather than adults). Although these adaptations are needed and allow measurement of EA in diverse populations, the lack of transparency in changes of measurement, scoring, and coding makes the transposition of the results to another context difficult. Future studies could be encouraged to provide more precise methodological information when studying EA, especially if they modify one of the existing paradigms. </w:t>
      </w:r>
    </w:p>
    <w:p w14:paraId="2340B25D" w14:textId="7D05F250"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Finally, authors should strive for </w:t>
      </w:r>
      <w:sdt>
        <w:sdtPr>
          <w:rPr>
            <w:rFonts w:ascii="Times New Roman" w:hAnsi="Times New Roman" w:cs="Times New Roman"/>
          </w:rPr>
          <w:tag w:val="goog_rdk_142"/>
          <w:id w:val="616798023"/>
        </w:sdtPr>
        <w:sdtContent>
          <w:r w:rsidRPr="0072709C">
            <w:rPr>
              <w:rFonts w:ascii="Times New Roman" w:eastAsia="Times New Roman" w:hAnsi="Times New Roman" w:cs="Times New Roman"/>
            </w:rPr>
            <w:t xml:space="preserve">the same </w:t>
          </w:r>
        </w:sdtContent>
      </w:sdt>
      <w:r w:rsidRPr="0072709C">
        <w:rPr>
          <w:rFonts w:ascii="Times New Roman" w:eastAsia="Times New Roman" w:hAnsi="Times New Roman" w:cs="Times New Roman"/>
        </w:rPr>
        <w:t xml:space="preserve">age-appropriate evaluation of EA in children as </w:t>
      </w:r>
      <w:sdt>
        <w:sdtPr>
          <w:rPr>
            <w:rFonts w:ascii="Times New Roman" w:hAnsi="Times New Roman" w:cs="Times New Roman"/>
          </w:rPr>
          <w:tag w:val="goog_rdk_144"/>
          <w:id w:val="1737584379"/>
        </w:sdtPr>
        <w:sdtContent>
          <w:r w:rsidRPr="0072709C">
            <w:rPr>
              <w:rFonts w:ascii="Times New Roman" w:eastAsia="Times New Roman" w:hAnsi="Times New Roman" w:cs="Times New Roman"/>
            </w:rPr>
            <w:t xml:space="preserve">they do </w:t>
          </w:r>
        </w:sdtContent>
      </w:sdt>
      <w:r w:rsidRPr="0072709C">
        <w:rPr>
          <w:rFonts w:ascii="Times New Roman" w:eastAsia="Times New Roman" w:hAnsi="Times New Roman" w:cs="Times New Roman"/>
        </w:rPr>
        <w:t xml:space="preserve">for adolescents. Adequate assessment procedures of EA for children should be designed while considering the increasing development of their cognitive and affective abilities as well as their motivation to understand others. For example, while using the unstructured dyadic paradigm, </w:t>
      </w:r>
      <w:r w:rsidRPr="0072709C">
        <w:rPr>
          <w:rFonts w:ascii="Times New Roman" w:eastAsia="Times New Roman" w:hAnsi="Times New Roman" w:cs="Times New Roman"/>
        </w:rPr>
        <w:lastRenderedPageBreak/>
        <w:t xml:space="preserve">conversations could be shorter and focus on topics related to the daily lives of children (e.g., school and play activities). In addition to recorded dyadic conversations, children could be asked to interact in a recorded play activity and to infer the thoughts and feelings of their interaction partner. SSP tasks could use video stimuli of interactions between children matching the </w:t>
      </w:r>
      <w:r w:rsidR="003262EF" w:rsidRPr="0072709C">
        <w:rPr>
          <w:rFonts w:ascii="Times New Roman" w:eastAsia="Times New Roman" w:hAnsi="Times New Roman" w:cs="Times New Roman"/>
        </w:rPr>
        <w:t>participants’</w:t>
      </w:r>
      <w:r w:rsidRPr="0072709C">
        <w:rPr>
          <w:rFonts w:ascii="Times New Roman" w:eastAsia="Times New Roman" w:hAnsi="Times New Roman" w:cs="Times New Roman"/>
        </w:rPr>
        <w:t xml:space="preserve"> age, such as in Demurie et al. (2011). Researchers should strive to replicate interactions that best represent those that children typically have in an ecological context. In the DIP, the topic of interaction could be positive, including more situations from everyday life. Additionally,</w:t>
      </w:r>
      <w:r w:rsidR="0072709C" w:rsidRPr="0072709C">
        <w:rPr>
          <w:rFonts w:ascii="Times New Roman" w:eastAsia="Times New Roman" w:hAnsi="Times New Roman" w:cs="Times New Roman"/>
        </w:rPr>
        <w:t xml:space="preserve"> </w:t>
      </w:r>
      <w:r w:rsidRPr="0072709C">
        <w:rPr>
          <w:rFonts w:ascii="Times New Roman" w:eastAsia="Times New Roman" w:hAnsi="Times New Roman" w:cs="Times New Roman"/>
        </w:rPr>
        <w:t>topics of conversation should align with the study’s objectives: Should the topic provoke strong emotions? Is it expected to activate attachment-style behaviors? Should the interaction partners have the same level of experience on the subject, or should it be a more personal event for one of them? These types of question</w:t>
      </w:r>
      <w:sdt>
        <w:sdtPr>
          <w:rPr>
            <w:rFonts w:ascii="Times New Roman" w:hAnsi="Times New Roman" w:cs="Times New Roman"/>
          </w:rPr>
          <w:tag w:val="goog_rdk_148"/>
          <w:id w:val="-199934744"/>
        </w:sdtPr>
        <w:sdtContent>
          <w:r w:rsidRPr="0072709C">
            <w:rPr>
              <w:rFonts w:ascii="Times New Roman" w:eastAsia="Times New Roman" w:hAnsi="Times New Roman" w:cs="Times New Roman"/>
            </w:rPr>
            <w:t>s</w:t>
          </w:r>
        </w:sdtContent>
      </w:sdt>
      <w:r w:rsidRPr="0072709C">
        <w:rPr>
          <w:rFonts w:ascii="Times New Roman" w:eastAsia="Times New Roman" w:hAnsi="Times New Roman" w:cs="Times New Roman"/>
        </w:rPr>
        <w:t xml:space="preserve"> can help to anticipate any biases that might subsequently arise when interpreting the results.</w:t>
      </w:r>
    </w:p>
    <w:p w14:paraId="2340B25E" w14:textId="614572ED"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This study presents some limitations. First, we chose to simplify the review by considering all the studies included in this review as EA studies, while some authors (Castro et al., 2015) used the term emotion recognition. This simplification aimed to improve the comprehensibility of this study but did not reflect the theoretical subtleties of each study included. </w:t>
      </w:r>
      <w:r w:rsidR="00BF212F">
        <w:rPr>
          <w:rFonts w:ascii="Times New Roman" w:eastAsia="Times New Roman" w:hAnsi="Times New Roman" w:cs="Times New Roman"/>
        </w:rPr>
        <w:t xml:space="preserve">Besides, only three paradigms measuring were </w:t>
      </w:r>
      <w:r w:rsidR="00DB267E">
        <w:rPr>
          <w:rFonts w:ascii="Times New Roman" w:eastAsia="Times New Roman" w:hAnsi="Times New Roman" w:cs="Times New Roman"/>
        </w:rPr>
        <w:t>included</w:t>
      </w:r>
      <w:r w:rsidR="00BF212F">
        <w:rPr>
          <w:rFonts w:ascii="Times New Roman" w:eastAsia="Times New Roman" w:hAnsi="Times New Roman" w:cs="Times New Roman"/>
        </w:rPr>
        <w:t xml:space="preserve"> in this review, al</w:t>
      </w:r>
      <w:r w:rsidR="00E71F72">
        <w:rPr>
          <w:rFonts w:ascii="Times New Roman" w:eastAsia="Times New Roman" w:hAnsi="Times New Roman" w:cs="Times New Roman"/>
        </w:rPr>
        <w:t xml:space="preserve">though other measures of EA could have been taken into consideration. </w:t>
      </w:r>
      <w:r w:rsidRPr="0072709C">
        <w:rPr>
          <w:rFonts w:ascii="Times New Roman" w:eastAsia="Times New Roman" w:hAnsi="Times New Roman" w:cs="Times New Roman"/>
        </w:rPr>
        <w:t>Secondly, small sample sizes and size differences between groups in comparative studies may have influenced the results of some studies presented here. We do not exclude sampling bias in the included studies. The results and hypotheses presented above should be taken carefully, considering the few studies available on the subject. Given the heterogeneity of operationalization and assessment of EA, the results presented here are not always comparable. We, therefore, chose a narrative approach to best present the results available and to highlight the need for a more consistent and transparent study on EA in children and adolescents.</w:t>
      </w:r>
    </w:p>
    <w:p w14:paraId="2340B25F" w14:textId="77777777" w:rsidR="005403CD" w:rsidRPr="0072709C" w:rsidRDefault="00913EB6">
      <w:pPr>
        <w:pStyle w:val="Titre1"/>
        <w:numPr>
          <w:ilvl w:val="0"/>
          <w:numId w:val="1"/>
        </w:numPr>
        <w:tabs>
          <w:tab w:val="left" w:pos="3068"/>
        </w:tabs>
        <w:rPr>
          <w:rFonts w:ascii="Times New Roman" w:eastAsia="Times New Roman" w:hAnsi="Times New Roman" w:cs="Times New Roman"/>
        </w:rPr>
      </w:pPr>
      <w:r w:rsidRPr="0072709C">
        <w:rPr>
          <w:rFonts w:ascii="Times New Roman" w:eastAsia="Times New Roman" w:hAnsi="Times New Roman" w:cs="Times New Roman"/>
        </w:rPr>
        <w:t>Conclusion</w:t>
      </w:r>
    </w:p>
    <w:p w14:paraId="2340B260" w14:textId="77777777" w:rsidR="005403CD" w:rsidRPr="0072709C" w:rsidRDefault="00913EB6">
      <w:pPr>
        <w:rPr>
          <w:rFonts w:ascii="Times New Roman" w:eastAsia="Times New Roman" w:hAnsi="Times New Roman" w:cs="Times New Roman"/>
        </w:rPr>
      </w:pPr>
      <w:r w:rsidRPr="0072709C">
        <w:rPr>
          <w:rFonts w:ascii="Times New Roman" w:eastAsia="Times New Roman" w:hAnsi="Times New Roman" w:cs="Times New Roman"/>
        </w:rPr>
        <w:t xml:space="preserve">Despite the few studies on EA conducted in children and adolescents, this systematic review </w:t>
      </w:r>
    </w:p>
    <w:p w14:paraId="2340B261" w14:textId="3FC9EDD8" w:rsidR="005403CD" w:rsidRDefault="00913EB6">
      <w:pPr>
        <w:ind w:firstLine="0"/>
        <w:rPr>
          <w:rFonts w:ascii="Times New Roman" w:eastAsia="Times New Roman" w:hAnsi="Times New Roman" w:cs="Times New Roman"/>
        </w:rPr>
      </w:pPr>
      <w:r w:rsidRPr="0072709C">
        <w:rPr>
          <w:rFonts w:ascii="Times New Roman" w:eastAsia="Times New Roman" w:hAnsi="Times New Roman" w:cs="Times New Roman"/>
        </w:rPr>
        <w:t xml:space="preserve">suggests that children and adolescents can be as accurate as adults in their empathic understanding, but this ability is influenced by - and can influence - the behaviors and beliefs of their parents. Above all, this review demonstrates that a wide range of methodologies are used to study EA. Although the </w:t>
      </w:r>
      <w:r w:rsidRPr="0072709C">
        <w:rPr>
          <w:rFonts w:ascii="Times New Roman" w:eastAsia="Times New Roman" w:hAnsi="Times New Roman" w:cs="Times New Roman"/>
        </w:rPr>
        <w:lastRenderedPageBreak/>
        <w:t>strength of EA measurement is its adaptability to different populations, conclusions cannot be easily generalized. To further understand how EA contributes to the development of positive relationships during childhood and adolescence, longitudinal studies investigating developmental variables besides age are needed, as well as more transparency and replicability in methodologies.</w:t>
      </w:r>
      <w:r>
        <w:rPr>
          <w:rFonts w:ascii="Times New Roman" w:eastAsia="Times New Roman" w:hAnsi="Times New Roman" w:cs="Times New Roman"/>
        </w:rPr>
        <w:t xml:space="preserve"> </w:t>
      </w:r>
      <w:r>
        <w:br w:type="page"/>
      </w:r>
    </w:p>
    <w:p w14:paraId="2340B262" w14:textId="77777777" w:rsidR="005403CD" w:rsidRDefault="00913EB6">
      <w:pPr>
        <w:pStyle w:val="Titre1"/>
        <w:tabs>
          <w:tab w:val="left" w:pos="3068"/>
        </w:tabs>
        <w:rPr>
          <w:rFonts w:ascii="Times New Roman" w:eastAsia="Times New Roman" w:hAnsi="Times New Roman" w:cs="Times New Roman"/>
        </w:rPr>
      </w:pPr>
      <w:r>
        <w:rPr>
          <w:rFonts w:ascii="Times New Roman" w:eastAsia="Times New Roman" w:hAnsi="Times New Roman" w:cs="Times New Roman"/>
        </w:rPr>
        <w:lastRenderedPageBreak/>
        <w:t>References</w:t>
      </w:r>
    </w:p>
    <w:p w14:paraId="2340B263" w14:textId="028205C1"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Abramson, L., Uzefovsky, F., Toccaceli, V., &amp; Knafo-Noam, A. (2020). The genetic and environmental origins of emotional and cognitive empathy: Review and meta-analyses of twin studies. </w:t>
      </w:r>
      <w:r>
        <w:rPr>
          <w:rFonts w:ascii="Times New Roman" w:eastAsia="Times New Roman" w:hAnsi="Times New Roman" w:cs="Times New Roman"/>
          <w:i/>
          <w:color w:val="000000"/>
          <w:szCs w:val="22"/>
        </w:rPr>
        <w:t>Neuroscience &amp; Biobehavioral Reviews, 114</w:t>
      </w:r>
      <w:r>
        <w:rPr>
          <w:rFonts w:ascii="Times New Roman" w:eastAsia="Times New Roman" w:hAnsi="Times New Roman" w:cs="Times New Roman"/>
          <w:color w:val="000000"/>
          <w:szCs w:val="22"/>
        </w:rPr>
        <w:t xml:space="preserve">, 113‑133. </w:t>
      </w:r>
      <w:hyperlink r:id="rId12" w:history="1">
        <w:r w:rsidR="00171A7B" w:rsidRPr="000C6AAF">
          <w:rPr>
            <w:rStyle w:val="Lienhypertexte"/>
            <w:rFonts w:ascii="Times New Roman" w:eastAsia="Times New Roman" w:hAnsi="Times New Roman" w:cs="Times New Roman"/>
            <w:szCs w:val="22"/>
          </w:rPr>
          <w:t>https://doi.org/10.1016/j.neubiorev.2020.03.023</w:t>
        </w:r>
      </w:hyperlink>
      <w:r w:rsidR="00171A7B">
        <w:rPr>
          <w:rFonts w:ascii="Times New Roman" w:eastAsia="Times New Roman" w:hAnsi="Times New Roman" w:cs="Times New Roman"/>
          <w:color w:val="000000"/>
          <w:szCs w:val="22"/>
        </w:rPr>
        <w:t xml:space="preserve"> </w:t>
      </w:r>
    </w:p>
    <w:p w14:paraId="2340B264" w14:textId="5AAC7131"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Allemand, M., Steiger, A. E., &amp; Fend, H. A. (2015). Empathy </w:t>
      </w:r>
      <w:r w:rsidR="0059717D">
        <w:rPr>
          <w:rFonts w:ascii="Times New Roman" w:eastAsia="Times New Roman" w:hAnsi="Times New Roman" w:cs="Times New Roman"/>
          <w:color w:val="000000"/>
          <w:szCs w:val="22"/>
        </w:rPr>
        <w:t>d</w:t>
      </w:r>
      <w:r>
        <w:rPr>
          <w:rFonts w:ascii="Times New Roman" w:eastAsia="Times New Roman" w:hAnsi="Times New Roman" w:cs="Times New Roman"/>
          <w:color w:val="000000"/>
          <w:szCs w:val="22"/>
        </w:rPr>
        <w:t xml:space="preserve">evelopment in </w:t>
      </w:r>
      <w:r w:rsidR="0059717D">
        <w:rPr>
          <w:rFonts w:ascii="Times New Roman" w:eastAsia="Times New Roman" w:hAnsi="Times New Roman" w:cs="Times New Roman"/>
          <w:color w:val="000000"/>
          <w:szCs w:val="22"/>
        </w:rPr>
        <w:t>a</w:t>
      </w:r>
      <w:r>
        <w:rPr>
          <w:rFonts w:ascii="Times New Roman" w:eastAsia="Times New Roman" w:hAnsi="Times New Roman" w:cs="Times New Roman"/>
          <w:color w:val="000000"/>
          <w:szCs w:val="22"/>
        </w:rPr>
        <w:t xml:space="preserve">dolescence </w:t>
      </w:r>
      <w:r w:rsidR="0059717D">
        <w:rPr>
          <w:rFonts w:ascii="Times New Roman" w:eastAsia="Times New Roman" w:hAnsi="Times New Roman" w:cs="Times New Roman"/>
          <w:color w:val="000000"/>
          <w:szCs w:val="22"/>
        </w:rPr>
        <w:t>p</w:t>
      </w:r>
      <w:r>
        <w:rPr>
          <w:rFonts w:ascii="Times New Roman" w:eastAsia="Times New Roman" w:hAnsi="Times New Roman" w:cs="Times New Roman"/>
          <w:color w:val="000000"/>
          <w:szCs w:val="22"/>
        </w:rPr>
        <w:t xml:space="preserve">redicts </w:t>
      </w:r>
      <w:r w:rsidR="0059717D">
        <w:rPr>
          <w:rFonts w:ascii="Times New Roman" w:eastAsia="Times New Roman" w:hAnsi="Times New Roman" w:cs="Times New Roman"/>
          <w:color w:val="000000"/>
          <w:szCs w:val="22"/>
        </w:rPr>
        <w:t>s</w:t>
      </w:r>
      <w:r>
        <w:rPr>
          <w:rFonts w:ascii="Times New Roman" w:eastAsia="Times New Roman" w:hAnsi="Times New Roman" w:cs="Times New Roman"/>
          <w:color w:val="000000"/>
          <w:szCs w:val="22"/>
        </w:rPr>
        <w:t xml:space="preserve">ocial </w:t>
      </w:r>
      <w:r w:rsidR="0059717D">
        <w:rPr>
          <w:rFonts w:ascii="Times New Roman" w:eastAsia="Times New Roman" w:hAnsi="Times New Roman" w:cs="Times New Roman"/>
          <w:color w:val="000000"/>
          <w:szCs w:val="22"/>
        </w:rPr>
        <w:t>c</w:t>
      </w:r>
      <w:r>
        <w:rPr>
          <w:rFonts w:ascii="Times New Roman" w:eastAsia="Times New Roman" w:hAnsi="Times New Roman" w:cs="Times New Roman"/>
          <w:color w:val="000000"/>
          <w:szCs w:val="22"/>
        </w:rPr>
        <w:t xml:space="preserve">ompetencies in </w:t>
      </w:r>
      <w:r w:rsidR="0059717D">
        <w:rPr>
          <w:rFonts w:ascii="Times New Roman" w:eastAsia="Times New Roman" w:hAnsi="Times New Roman" w:cs="Times New Roman"/>
          <w:color w:val="000000"/>
          <w:szCs w:val="22"/>
        </w:rPr>
        <w:t>a</w:t>
      </w:r>
      <w:r>
        <w:rPr>
          <w:rFonts w:ascii="Times New Roman" w:eastAsia="Times New Roman" w:hAnsi="Times New Roman" w:cs="Times New Roman"/>
          <w:color w:val="000000"/>
          <w:szCs w:val="22"/>
        </w:rPr>
        <w:t xml:space="preserve">dulthood. </w:t>
      </w:r>
      <w:r>
        <w:rPr>
          <w:rFonts w:ascii="Times New Roman" w:eastAsia="Times New Roman" w:hAnsi="Times New Roman" w:cs="Times New Roman"/>
          <w:i/>
          <w:color w:val="000000"/>
          <w:szCs w:val="22"/>
        </w:rPr>
        <w:t>Journal of Personality</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83</w:t>
      </w:r>
      <w:r>
        <w:rPr>
          <w:rFonts w:ascii="Times New Roman" w:eastAsia="Times New Roman" w:hAnsi="Times New Roman" w:cs="Times New Roman"/>
          <w:color w:val="000000"/>
          <w:szCs w:val="22"/>
        </w:rPr>
        <w:t xml:space="preserve">(2), 229‑241. </w:t>
      </w:r>
      <w:hyperlink r:id="rId13" w:history="1">
        <w:r w:rsidR="00453D3B" w:rsidRPr="000C6AAF">
          <w:rPr>
            <w:rStyle w:val="Lienhypertexte"/>
            <w:rFonts w:ascii="Times New Roman" w:eastAsia="Times New Roman" w:hAnsi="Times New Roman" w:cs="Times New Roman"/>
            <w:szCs w:val="22"/>
          </w:rPr>
          <w:t>https://doi.org/10.1111/jopy.12098</w:t>
        </w:r>
      </w:hyperlink>
      <w:r w:rsidR="00453D3B">
        <w:rPr>
          <w:rFonts w:ascii="Times New Roman" w:eastAsia="Times New Roman" w:hAnsi="Times New Roman" w:cs="Times New Roman"/>
          <w:color w:val="000000"/>
          <w:szCs w:val="22"/>
        </w:rPr>
        <w:t xml:space="preserve"> </w:t>
      </w:r>
    </w:p>
    <w:p w14:paraId="2340B265" w14:textId="247F4636"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Andreychik, M. R. (2019). I like that you feel my pain, but I love that you feel my joy: Empathy for a partner’s negative versus positive emotions independently affect relationship quality. </w:t>
      </w:r>
      <w:r>
        <w:rPr>
          <w:rFonts w:ascii="Times New Roman" w:eastAsia="Times New Roman" w:hAnsi="Times New Roman" w:cs="Times New Roman"/>
          <w:i/>
          <w:color w:val="000000"/>
          <w:szCs w:val="22"/>
        </w:rPr>
        <w:t>Journal of Social and Personal Relationships</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36</w:t>
      </w:r>
      <w:r>
        <w:rPr>
          <w:rFonts w:ascii="Times New Roman" w:eastAsia="Times New Roman" w:hAnsi="Times New Roman" w:cs="Times New Roman"/>
          <w:color w:val="000000"/>
          <w:szCs w:val="22"/>
        </w:rPr>
        <w:t xml:space="preserve">(3), 834-854. </w:t>
      </w:r>
      <w:hyperlink r:id="rId14">
        <w:r w:rsidR="005403CD" w:rsidRPr="00161EF6">
          <w:rPr>
            <w:rStyle w:val="Lienhypertexte"/>
          </w:rPr>
          <w:t>https://doi.org/10.1177/0265407517746518</w:t>
        </w:r>
      </w:hyperlink>
      <w:r w:rsidR="0059717D">
        <w:rPr>
          <w:rFonts w:ascii="Times New Roman" w:eastAsia="Times New Roman" w:hAnsi="Times New Roman" w:cs="Times New Roman"/>
          <w:color w:val="000000"/>
          <w:szCs w:val="22"/>
          <w:u w:val="single"/>
        </w:rPr>
        <w:t xml:space="preserve"> </w:t>
      </w:r>
    </w:p>
    <w:p w14:paraId="2340B266" w14:textId="1C9A5200" w:rsidR="005403CD" w:rsidRPr="00161EF6" w:rsidRDefault="00913EB6">
      <w:pPr>
        <w:pBdr>
          <w:top w:val="nil"/>
          <w:left w:val="nil"/>
          <w:bottom w:val="nil"/>
          <w:right w:val="nil"/>
          <w:between w:val="nil"/>
        </w:pBdr>
        <w:ind w:left="720" w:hanging="720"/>
        <w:rPr>
          <w:rFonts w:ascii="Times New Roman" w:eastAsia="Times New Roman" w:hAnsi="Times New Roman" w:cs="Times New Roman"/>
          <w:color w:val="000000"/>
          <w:szCs w:val="22"/>
          <w:lang w:val="de-DE"/>
        </w:rPr>
      </w:pPr>
      <w:r w:rsidRPr="00161EF6">
        <w:rPr>
          <w:rFonts w:ascii="Times New Roman" w:eastAsia="Times New Roman" w:hAnsi="Times New Roman" w:cs="Times New Roman"/>
          <w:color w:val="000000"/>
          <w:szCs w:val="22"/>
          <w:lang w:val="de-DE"/>
        </w:rPr>
        <w:t xml:space="preserve">Berlamont, L., Ceulemans, E., Carlier, C., Verhofstadt, L., Ickes, W., Hinnekens, C., &amp; Sels, L. (2024). </w:t>
      </w:r>
      <w:r>
        <w:rPr>
          <w:rFonts w:ascii="Times New Roman" w:eastAsia="Times New Roman" w:hAnsi="Times New Roman" w:cs="Times New Roman"/>
          <w:color w:val="000000"/>
          <w:szCs w:val="22"/>
        </w:rPr>
        <w:t xml:space="preserve">Couple similarity in empathic accuracy and relationship well-being. </w:t>
      </w:r>
      <w:r>
        <w:rPr>
          <w:rFonts w:ascii="Times New Roman" w:eastAsia="Times New Roman" w:hAnsi="Times New Roman" w:cs="Times New Roman"/>
          <w:i/>
          <w:color w:val="000000"/>
          <w:szCs w:val="22"/>
        </w:rPr>
        <w:t>Journal of Social and Personal Relationships, 41</w:t>
      </w:r>
      <w:r>
        <w:rPr>
          <w:rFonts w:ascii="Times New Roman" w:eastAsia="Times New Roman" w:hAnsi="Times New Roman" w:cs="Times New Roman"/>
          <w:color w:val="000000"/>
          <w:szCs w:val="22"/>
        </w:rPr>
        <w:t>(6), 1301-1323.</w:t>
      </w:r>
      <w:r w:rsidR="00AC7CD2">
        <w:rPr>
          <w:rFonts w:ascii="Times New Roman" w:eastAsia="Times New Roman" w:hAnsi="Times New Roman" w:cs="Times New Roman"/>
          <w:color w:val="000000"/>
          <w:szCs w:val="22"/>
        </w:rPr>
        <w:t xml:space="preserve"> </w:t>
      </w:r>
      <w:hyperlink r:id="rId15" w:history="1">
        <w:r w:rsidR="00A43511" w:rsidRPr="00161EF6">
          <w:rPr>
            <w:rStyle w:val="Lienhypertexte"/>
            <w:rFonts w:ascii="Times New Roman" w:eastAsia="Times New Roman" w:hAnsi="Times New Roman" w:cs="Times New Roman"/>
            <w:szCs w:val="22"/>
            <w:lang w:val="de-DE"/>
          </w:rPr>
          <w:t>https://doi.org/10.1177/02654075231206412</w:t>
        </w:r>
      </w:hyperlink>
      <w:r w:rsidR="00A43511" w:rsidRPr="00161EF6">
        <w:rPr>
          <w:rFonts w:ascii="Times New Roman" w:eastAsia="Times New Roman" w:hAnsi="Times New Roman" w:cs="Times New Roman"/>
          <w:color w:val="000000"/>
          <w:szCs w:val="22"/>
          <w:lang w:val="de-DE"/>
        </w:rPr>
        <w:t xml:space="preserve"> </w:t>
      </w:r>
      <w:r w:rsidR="00AC7CD2" w:rsidRPr="00161EF6">
        <w:rPr>
          <w:rFonts w:ascii="Times New Roman" w:eastAsia="Times New Roman" w:hAnsi="Times New Roman" w:cs="Times New Roman"/>
          <w:color w:val="000000"/>
          <w:szCs w:val="22"/>
          <w:lang w:val="de-DE"/>
        </w:rPr>
        <w:t xml:space="preserve">  </w:t>
      </w:r>
    </w:p>
    <w:p w14:paraId="2340B267" w14:textId="611F9698" w:rsidR="005403CD" w:rsidRPr="00161EF6" w:rsidRDefault="00913EB6">
      <w:pPr>
        <w:pBdr>
          <w:top w:val="nil"/>
          <w:left w:val="nil"/>
          <w:bottom w:val="nil"/>
          <w:right w:val="nil"/>
          <w:between w:val="nil"/>
        </w:pBdr>
        <w:ind w:left="720" w:hanging="720"/>
        <w:rPr>
          <w:rFonts w:ascii="Times New Roman" w:eastAsia="Times New Roman" w:hAnsi="Times New Roman" w:cs="Times New Roman"/>
          <w:color w:val="000000"/>
          <w:szCs w:val="22"/>
          <w:shd w:val="clear" w:color="auto" w:fill="auto"/>
        </w:rPr>
      </w:pPr>
      <w:r w:rsidRPr="00525D9B">
        <w:rPr>
          <w:rFonts w:ascii="Times New Roman" w:eastAsia="Times New Roman" w:hAnsi="Times New Roman" w:cs="Times New Roman"/>
          <w:color w:val="000000"/>
          <w:szCs w:val="22"/>
          <w:lang w:val="fr-FR"/>
        </w:rPr>
        <w:t xml:space="preserve">Blanke, E. S., Rauers, A., &amp; Riediger, M. (2016). </w:t>
      </w:r>
      <w:r>
        <w:rPr>
          <w:rFonts w:ascii="Times New Roman" w:eastAsia="Times New Roman" w:hAnsi="Times New Roman" w:cs="Times New Roman"/>
          <w:color w:val="000000"/>
          <w:szCs w:val="22"/>
        </w:rPr>
        <w:t>Does being empathic pay off?</w:t>
      </w:r>
      <w:r w:rsidR="008F7C4D">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Associations between performance-based measures of empathy and social adjustment in younger and older women. </w:t>
      </w:r>
      <w:r w:rsidRPr="00161EF6">
        <w:rPr>
          <w:rFonts w:ascii="Times New Roman" w:eastAsia="Times New Roman" w:hAnsi="Times New Roman" w:cs="Times New Roman"/>
          <w:i/>
          <w:color w:val="000000"/>
          <w:szCs w:val="22"/>
        </w:rPr>
        <w:t>Emotion</w:t>
      </w:r>
      <w:r w:rsidRPr="00161EF6">
        <w:rPr>
          <w:rFonts w:ascii="Times New Roman" w:eastAsia="Times New Roman" w:hAnsi="Times New Roman" w:cs="Times New Roman"/>
          <w:color w:val="000000"/>
          <w:szCs w:val="22"/>
        </w:rPr>
        <w:t xml:space="preserve">, </w:t>
      </w:r>
      <w:r w:rsidRPr="00161EF6">
        <w:rPr>
          <w:rFonts w:ascii="Times New Roman" w:eastAsia="Times New Roman" w:hAnsi="Times New Roman" w:cs="Times New Roman"/>
          <w:i/>
          <w:color w:val="000000"/>
          <w:szCs w:val="22"/>
        </w:rPr>
        <w:t>16</w:t>
      </w:r>
      <w:r w:rsidRPr="00161EF6">
        <w:rPr>
          <w:rFonts w:ascii="Times New Roman" w:eastAsia="Times New Roman" w:hAnsi="Times New Roman" w:cs="Times New Roman"/>
          <w:color w:val="000000"/>
          <w:szCs w:val="22"/>
        </w:rPr>
        <w:t xml:space="preserve">(5), 671-683. </w:t>
      </w:r>
      <w:hyperlink r:id="rId16" w:history="1">
        <w:r w:rsidRPr="00161EF6">
          <w:rPr>
            <w:rStyle w:val="Lienhypertexte"/>
          </w:rPr>
          <w:t>https://doi.org/10.1037/emo0000166</w:t>
        </w:r>
      </w:hyperlink>
    </w:p>
    <w:p w14:paraId="2340B268" w14:textId="6334F6C5"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sidRPr="00161EF6">
        <w:rPr>
          <w:rFonts w:ascii="Times New Roman" w:eastAsia="Times New Roman" w:hAnsi="Times New Roman" w:cs="Times New Roman"/>
          <w:color w:val="000000"/>
          <w:szCs w:val="22"/>
        </w:rPr>
        <w:t xml:space="preserve">Boele, S., Van der Graaff, J., de Wied, M., Van der Valk, I. E., Crocetti, E., &amp; Branje, S. (2019). </w:t>
      </w:r>
      <w:r w:rsidR="0059717D">
        <w:rPr>
          <w:rFonts w:ascii="Times New Roman" w:eastAsia="Times New Roman" w:hAnsi="Times New Roman" w:cs="Times New Roman"/>
          <w:color w:val="000000"/>
          <w:szCs w:val="22"/>
        </w:rPr>
        <w:t>Linking parent-child and peer relationship quality to empathy in adolescence : A multilevel meta-analysis</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Journal of Youth and Adolescence, 48</w:t>
      </w:r>
      <w:r>
        <w:rPr>
          <w:rFonts w:ascii="Times New Roman" w:eastAsia="Times New Roman" w:hAnsi="Times New Roman" w:cs="Times New Roman"/>
          <w:color w:val="000000"/>
          <w:szCs w:val="22"/>
        </w:rPr>
        <w:t xml:space="preserve">(6), 1033-1055. </w:t>
      </w:r>
      <w:hyperlink r:id="rId17" w:history="1">
        <w:r w:rsidRPr="008F7C4D">
          <w:rPr>
            <w:rStyle w:val="Lienhypertexte"/>
            <w:rFonts w:ascii="Times New Roman" w:eastAsia="Times New Roman" w:hAnsi="Times New Roman" w:cs="Times New Roman"/>
            <w:szCs w:val="22"/>
          </w:rPr>
          <w:t>https://doi.org/10.1007/s10964-019-00993-5</w:t>
        </w:r>
      </w:hyperlink>
    </w:p>
    <w:p w14:paraId="2340B269" w14:textId="021BAE1E"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Brandone, A. C., Stout, W., &amp; Moty, K. (2020). Triadic interactions support infants’ emerging understanding of intentional actions. </w:t>
      </w:r>
      <w:r>
        <w:rPr>
          <w:rFonts w:ascii="Times New Roman" w:eastAsia="Times New Roman" w:hAnsi="Times New Roman" w:cs="Times New Roman"/>
          <w:i/>
          <w:color w:val="000000"/>
          <w:szCs w:val="22"/>
        </w:rPr>
        <w:t>Developmental Science</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23</w:t>
      </w:r>
      <w:r>
        <w:rPr>
          <w:rFonts w:ascii="Times New Roman" w:eastAsia="Times New Roman" w:hAnsi="Times New Roman" w:cs="Times New Roman"/>
          <w:color w:val="000000"/>
          <w:szCs w:val="22"/>
        </w:rPr>
        <w:t xml:space="preserve">(2), </w:t>
      </w:r>
      <w:r w:rsidR="003A1538">
        <w:rPr>
          <w:rFonts w:ascii="Times New Roman" w:eastAsia="Times New Roman" w:hAnsi="Times New Roman" w:cs="Times New Roman"/>
          <w:color w:val="000000"/>
          <w:szCs w:val="22"/>
        </w:rPr>
        <w:t xml:space="preserve">Article </w:t>
      </w:r>
      <w:r>
        <w:rPr>
          <w:rFonts w:ascii="Times New Roman" w:eastAsia="Times New Roman" w:hAnsi="Times New Roman" w:cs="Times New Roman"/>
          <w:color w:val="000000"/>
          <w:szCs w:val="22"/>
        </w:rPr>
        <w:t xml:space="preserve">e12880. </w:t>
      </w:r>
      <w:hyperlink r:id="rId18" w:history="1">
        <w:r w:rsidRPr="008F7C4D">
          <w:rPr>
            <w:rStyle w:val="Lienhypertexte"/>
            <w:rFonts w:ascii="Times New Roman" w:eastAsia="Times New Roman" w:hAnsi="Times New Roman" w:cs="Times New Roman"/>
            <w:szCs w:val="22"/>
          </w:rPr>
          <w:t>https://doi.org/10.1111/desc.12880</w:t>
        </w:r>
      </w:hyperlink>
    </w:p>
    <w:p w14:paraId="2340B26A" w14:textId="4343FEF6"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lastRenderedPageBreak/>
        <w:t xml:space="preserve">Braun, T., &amp; von Oertzen, T. (2021). Empathy, cognitive functioning, and prosocial behavior in mentored children. </w:t>
      </w:r>
      <w:r>
        <w:rPr>
          <w:rFonts w:ascii="Times New Roman" w:eastAsia="Times New Roman" w:hAnsi="Times New Roman" w:cs="Times New Roman"/>
          <w:i/>
          <w:color w:val="000000"/>
          <w:szCs w:val="22"/>
        </w:rPr>
        <w:t>New Directions for Child and Adolescent Development</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2021</w:t>
      </w:r>
      <w:r>
        <w:rPr>
          <w:rFonts w:ascii="Times New Roman" w:eastAsia="Times New Roman" w:hAnsi="Times New Roman" w:cs="Times New Roman"/>
          <w:color w:val="000000"/>
          <w:szCs w:val="22"/>
        </w:rPr>
        <w:t xml:space="preserve">(179), 41‑57. </w:t>
      </w:r>
      <w:hyperlink r:id="rId19" w:history="1">
        <w:r w:rsidRPr="008F7C4D">
          <w:rPr>
            <w:rStyle w:val="Lienhypertexte"/>
            <w:rFonts w:ascii="Times New Roman" w:eastAsia="Times New Roman" w:hAnsi="Times New Roman" w:cs="Times New Roman"/>
            <w:szCs w:val="22"/>
          </w:rPr>
          <w:t>https://doi.org/10.1002/cad.20409</w:t>
        </w:r>
      </w:hyperlink>
    </w:p>
    <w:p w14:paraId="2340B26B" w14:textId="01EBC5CD"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sidRPr="00E11147">
        <w:rPr>
          <w:rFonts w:ascii="Times New Roman" w:eastAsia="Times New Roman" w:hAnsi="Times New Roman" w:cs="Times New Roman"/>
          <w:color w:val="000000"/>
          <w:szCs w:val="22"/>
          <w:lang w:val="fr-FR"/>
        </w:rPr>
        <w:t xml:space="preserve">Carpendale, J. I. M., &amp; Lewis, C. (2004). </w:t>
      </w:r>
      <w:r>
        <w:rPr>
          <w:rFonts w:ascii="Times New Roman" w:eastAsia="Times New Roman" w:hAnsi="Times New Roman" w:cs="Times New Roman"/>
          <w:color w:val="000000"/>
          <w:szCs w:val="22"/>
        </w:rPr>
        <w:t xml:space="preserve">Constructing an understanding of mind: The development of children’s social understanding within social interaction. </w:t>
      </w:r>
      <w:r>
        <w:rPr>
          <w:rFonts w:ascii="Times New Roman" w:eastAsia="Times New Roman" w:hAnsi="Times New Roman" w:cs="Times New Roman"/>
          <w:i/>
          <w:color w:val="000000"/>
          <w:szCs w:val="22"/>
        </w:rPr>
        <w:t>The Behavioral and Brain Sciences</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27</w:t>
      </w:r>
      <w:r>
        <w:rPr>
          <w:rFonts w:ascii="Times New Roman" w:eastAsia="Times New Roman" w:hAnsi="Times New Roman" w:cs="Times New Roman"/>
          <w:color w:val="000000"/>
          <w:szCs w:val="22"/>
        </w:rPr>
        <w:t xml:space="preserve">(1), 79‑96; discussion 96-151. </w:t>
      </w:r>
      <w:hyperlink r:id="rId20" w:history="1">
        <w:r w:rsidRPr="008F7C4D">
          <w:rPr>
            <w:rStyle w:val="Lienhypertexte"/>
            <w:rFonts w:ascii="Times New Roman" w:eastAsia="Times New Roman" w:hAnsi="Times New Roman" w:cs="Times New Roman"/>
            <w:szCs w:val="22"/>
          </w:rPr>
          <w:t>https://doi.org/10.1017/s0140525x04000032</w:t>
        </w:r>
      </w:hyperlink>
    </w:p>
    <w:p w14:paraId="2340B26C" w14:textId="79DC5C57"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Castro, V. L., Halberstadt, A. G., Lozada, F. T., &amp; Craig, A. B. (2015). </w:t>
      </w:r>
      <w:r w:rsidR="0059717D">
        <w:rPr>
          <w:rFonts w:ascii="Times New Roman" w:eastAsia="Times New Roman" w:hAnsi="Times New Roman" w:cs="Times New Roman"/>
          <w:color w:val="000000"/>
          <w:szCs w:val="22"/>
        </w:rPr>
        <w:t>Parents’ emotion-related beliefs, behaviors, and skills predict children’s recognition of emotion</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 xml:space="preserve">Infant and </w:t>
      </w:r>
      <w:r w:rsidR="00197032">
        <w:rPr>
          <w:rFonts w:ascii="Times New Roman" w:eastAsia="Times New Roman" w:hAnsi="Times New Roman" w:cs="Times New Roman"/>
          <w:i/>
          <w:color w:val="000000"/>
          <w:szCs w:val="22"/>
        </w:rPr>
        <w:t>C</w:t>
      </w:r>
      <w:r>
        <w:rPr>
          <w:rFonts w:ascii="Times New Roman" w:eastAsia="Times New Roman" w:hAnsi="Times New Roman" w:cs="Times New Roman"/>
          <w:i/>
          <w:color w:val="000000"/>
          <w:szCs w:val="22"/>
        </w:rPr>
        <w:t xml:space="preserve">hild </w:t>
      </w:r>
      <w:r w:rsidR="00197032">
        <w:rPr>
          <w:rFonts w:ascii="Times New Roman" w:eastAsia="Times New Roman" w:hAnsi="Times New Roman" w:cs="Times New Roman"/>
          <w:i/>
          <w:color w:val="000000"/>
          <w:szCs w:val="22"/>
        </w:rPr>
        <w:t>D</w:t>
      </w:r>
      <w:r>
        <w:rPr>
          <w:rFonts w:ascii="Times New Roman" w:eastAsia="Times New Roman" w:hAnsi="Times New Roman" w:cs="Times New Roman"/>
          <w:i/>
          <w:color w:val="000000"/>
          <w:szCs w:val="22"/>
        </w:rPr>
        <w:t>evelopment</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24</w:t>
      </w:r>
      <w:r>
        <w:rPr>
          <w:rFonts w:ascii="Times New Roman" w:eastAsia="Times New Roman" w:hAnsi="Times New Roman" w:cs="Times New Roman"/>
          <w:color w:val="000000"/>
          <w:szCs w:val="22"/>
        </w:rPr>
        <w:t xml:space="preserve">(1), 1‑22. </w:t>
      </w:r>
      <w:hyperlink r:id="rId21" w:history="1">
        <w:r w:rsidRPr="008F7C4D">
          <w:rPr>
            <w:rStyle w:val="Lienhypertexte"/>
            <w:rFonts w:ascii="Times New Roman" w:eastAsia="Times New Roman" w:hAnsi="Times New Roman" w:cs="Times New Roman"/>
            <w:szCs w:val="22"/>
          </w:rPr>
          <w:t>https://doi.org/10.1002/icd.1868</w:t>
        </w:r>
      </w:hyperlink>
    </w:p>
    <w:p w14:paraId="2340B26D" w14:textId="0CD3F06E"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shd w:val="clear" w:color="auto" w:fill="auto"/>
        </w:rPr>
      </w:pPr>
      <w:r>
        <w:rPr>
          <w:rFonts w:ascii="Times New Roman" w:eastAsia="Times New Roman" w:hAnsi="Times New Roman" w:cs="Times New Roman"/>
          <w:color w:val="000000"/>
          <w:szCs w:val="22"/>
        </w:rPr>
        <w:t xml:space="preserve">Cheng, Y., Chen, C., &amp; Decety, J. (2014). An EEG/ERP investigation of the development of empathy in early and middle childhood. </w:t>
      </w:r>
      <w:r>
        <w:rPr>
          <w:rFonts w:ascii="Times New Roman" w:eastAsia="Times New Roman" w:hAnsi="Times New Roman" w:cs="Times New Roman"/>
          <w:i/>
          <w:color w:val="000000"/>
          <w:szCs w:val="22"/>
        </w:rPr>
        <w:t>Developmental Cognitive Neuroscience</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10</w:t>
      </w:r>
      <w:r>
        <w:rPr>
          <w:rFonts w:ascii="Times New Roman" w:eastAsia="Times New Roman" w:hAnsi="Times New Roman" w:cs="Times New Roman"/>
          <w:color w:val="000000"/>
          <w:szCs w:val="22"/>
        </w:rPr>
        <w:t xml:space="preserve">, 160-169. </w:t>
      </w:r>
      <w:hyperlink r:id="rId22" w:history="1">
        <w:r w:rsidRPr="008F7C4D">
          <w:rPr>
            <w:rStyle w:val="Lienhypertexte"/>
            <w:rFonts w:ascii="Times New Roman" w:eastAsia="Times New Roman" w:hAnsi="Times New Roman" w:cs="Times New Roman"/>
            <w:szCs w:val="22"/>
          </w:rPr>
          <w:t>https://doi.org/10.1016/j.dcn.2014.08.012</w:t>
        </w:r>
      </w:hyperlink>
    </w:p>
    <w:p w14:paraId="2340B26E" w14:textId="15CF7A4E"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Coll, M.-P., Viding, E., Rütgen, M., Silani, G., Lamm, C., Catmur, C., &amp; Bird, G. (2017). Are we really measuring empathy? Proposal for a new measurement framework. </w:t>
      </w:r>
      <w:r>
        <w:rPr>
          <w:rFonts w:ascii="Times New Roman" w:eastAsia="Times New Roman" w:hAnsi="Times New Roman" w:cs="Times New Roman"/>
          <w:i/>
          <w:color w:val="000000"/>
          <w:szCs w:val="22"/>
        </w:rPr>
        <w:t>Neuroscience &amp; Biobehavioral Reviews</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83</w:t>
      </w:r>
      <w:r>
        <w:rPr>
          <w:rFonts w:ascii="Times New Roman" w:eastAsia="Times New Roman" w:hAnsi="Times New Roman" w:cs="Times New Roman"/>
          <w:color w:val="000000"/>
          <w:szCs w:val="22"/>
        </w:rPr>
        <w:t xml:space="preserve">, 132‑139. </w:t>
      </w:r>
      <w:hyperlink r:id="rId23" w:history="1">
        <w:r w:rsidRPr="008F7C4D">
          <w:rPr>
            <w:rStyle w:val="Lienhypertexte"/>
            <w:rFonts w:ascii="Times New Roman" w:eastAsia="Times New Roman" w:hAnsi="Times New Roman" w:cs="Times New Roman"/>
            <w:szCs w:val="22"/>
          </w:rPr>
          <w:t>https://doi.org/10.1016/j.neubiorev.2017.10.009</w:t>
        </w:r>
      </w:hyperlink>
    </w:p>
    <w:p w14:paraId="2340B26F" w14:textId="590A76B3"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shd w:val="clear" w:color="auto" w:fill="auto"/>
        </w:rPr>
      </w:pPr>
      <w:r>
        <w:rPr>
          <w:rFonts w:ascii="Times New Roman" w:eastAsia="Times New Roman" w:hAnsi="Times New Roman" w:cs="Times New Roman"/>
          <w:color w:val="000000"/>
          <w:szCs w:val="22"/>
        </w:rPr>
        <w:t xml:space="preserve">Davidov, M., Zahn-Waxler, C., Roth‐Hanania, R., &amp; Knafo-Noam, A. (2013). </w:t>
      </w:r>
      <w:r w:rsidR="005737E5">
        <w:rPr>
          <w:rFonts w:ascii="Times New Roman" w:eastAsia="Times New Roman" w:hAnsi="Times New Roman" w:cs="Times New Roman"/>
          <w:color w:val="000000"/>
          <w:szCs w:val="22"/>
        </w:rPr>
        <w:t>Concern for others in the first year of life: Theory, evidence, and avenues for research.</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Child Development Perspectives, 7</w:t>
      </w:r>
      <w:r w:rsidR="0010032D" w:rsidRPr="00161EF6">
        <w:rPr>
          <w:rFonts w:ascii="Times New Roman" w:eastAsia="Times New Roman" w:hAnsi="Times New Roman" w:cs="Times New Roman"/>
          <w:iCs/>
          <w:color w:val="000000"/>
          <w:szCs w:val="22"/>
        </w:rPr>
        <w:t>(2)</w:t>
      </w:r>
      <w:r w:rsidRPr="0010032D">
        <w:rPr>
          <w:rFonts w:ascii="Times New Roman" w:eastAsia="Times New Roman" w:hAnsi="Times New Roman" w:cs="Times New Roman"/>
          <w:iCs/>
          <w:color w:val="000000"/>
          <w:szCs w:val="22"/>
        </w:rPr>
        <w:t>,</w:t>
      </w:r>
      <w:r>
        <w:rPr>
          <w:rFonts w:ascii="Times New Roman" w:eastAsia="Times New Roman" w:hAnsi="Times New Roman" w:cs="Times New Roman"/>
          <w:color w:val="000000"/>
          <w:szCs w:val="22"/>
        </w:rPr>
        <w:t xml:space="preserve"> 126-131. </w:t>
      </w:r>
      <w:hyperlink r:id="rId24" w:history="1">
        <w:r w:rsidRPr="008F7C4D">
          <w:rPr>
            <w:rStyle w:val="Lienhypertexte"/>
            <w:rFonts w:ascii="Times New Roman" w:eastAsia="Times New Roman" w:hAnsi="Times New Roman" w:cs="Times New Roman"/>
            <w:szCs w:val="22"/>
          </w:rPr>
          <w:t>https://doi.org/10.1111/cdep.12028</w:t>
        </w:r>
      </w:hyperlink>
    </w:p>
    <w:p w14:paraId="2340B270" w14:textId="269C05A3"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Decety, J. (2010). The </w:t>
      </w:r>
      <w:r w:rsidR="005737E5">
        <w:rPr>
          <w:rFonts w:ascii="Times New Roman" w:eastAsia="Times New Roman" w:hAnsi="Times New Roman" w:cs="Times New Roman"/>
          <w:color w:val="000000"/>
          <w:szCs w:val="22"/>
        </w:rPr>
        <w:t>n</w:t>
      </w:r>
      <w:r>
        <w:rPr>
          <w:rFonts w:ascii="Times New Roman" w:eastAsia="Times New Roman" w:hAnsi="Times New Roman" w:cs="Times New Roman"/>
          <w:color w:val="000000"/>
          <w:szCs w:val="22"/>
        </w:rPr>
        <w:t xml:space="preserve">eurodevelopment of </w:t>
      </w:r>
      <w:r w:rsidR="005737E5">
        <w:rPr>
          <w:rFonts w:ascii="Times New Roman" w:eastAsia="Times New Roman" w:hAnsi="Times New Roman" w:cs="Times New Roman"/>
          <w:color w:val="000000"/>
          <w:szCs w:val="22"/>
        </w:rPr>
        <w:t>e</w:t>
      </w:r>
      <w:r>
        <w:rPr>
          <w:rFonts w:ascii="Times New Roman" w:eastAsia="Times New Roman" w:hAnsi="Times New Roman" w:cs="Times New Roman"/>
          <w:color w:val="000000"/>
          <w:szCs w:val="22"/>
        </w:rPr>
        <w:t xml:space="preserve">mpathy in </w:t>
      </w:r>
      <w:r w:rsidR="005737E5">
        <w:rPr>
          <w:rFonts w:ascii="Times New Roman" w:eastAsia="Times New Roman" w:hAnsi="Times New Roman" w:cs="Times New Roman"/>
          <w:color w:val="000000"/>
          <w:szCs w:val="22"/>
        </w:rPr>
        <w:t>h</w:t>
      </w:r>
      <w:r>
        <w:rPr>
          <w:rFonts w:ascii="Times New Roman" w:eastAsia="Times New Roman" w:hAnsi="Times New Roman" w:cs="Times New Roman"/>
          <w:color w:val="000000"/>
          <w:szCs w:val="22"/>
        </w:rPr>
        <w:t xml:space="preserve">umans. </w:t>
      </w:r>
      <w:r>
        <w:rPr>
          <w:rFonts w:ascii="Times New Roman" w:eastAsia="Times New Roman" w:hAnsi="Times New Roman" w:cs="Times New Roman"/>
          <w:i/>
          <w:color w:val="000000"/>
          <w:szCs w:val="22"/>
        </w:rPr>
        <w:t>Developmental Neuroscience, 32</w:t>
      </w:r>
      <w:r>
        <w:rPr>
          <w:rFonts w:ascii="Times New Roman" w:eastAsia="Times New Roman" w:hAnsi="Times New Roman" w:cs="Times New Roman"/>
          <w:color w:val="000000"/>
          <w:szCs w:val="22"/>
        </w:rPr>
        <w:t xml:space="preserve">(4), 257-267. </w:t>
      </w:r>
      <w:hyperlink r:id="rId25" w:history="1">
        <w:r w:rsidRPr="008F7C4D">
          <w:rPr>
            <w:rStyle w:val="Lienhypertexte"/>
            <w:rFonts w:ascii="Times New Roman" w:eastAsia="Times New Roman" w:hAnsi="Times New Roman" w:cs="Times New Roman"/>
            <w:szCs w:val="22"/>
          </w:rPr>
          <w:t>https://doi.org/10.1159/000317771</w:t>
        </w:r>
      </w:hyperlink>
    </w:p>
    <w:p w14:paraId="2340B271" w14:textId="359B69C6"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De Ridder, J., Pihet, S., Suter, M., &amp; Caldara, R. (2016). </w:t>
      </w:r>
      <w:r w:rsidR="005737E5">
        <w:rPr>
          <w:rFonts w:ascii="Times New Roman" w:eastAsia="Times New Roman" w:hAnsi="Times New Roman" w:cs="Times New Roman"/>
          <w:color w:val="000000"/>
          <w:szCs w:val="22"/>
        </w:rPr>
        <w:t>Empathy in institutionalized adolescents with callous-unemotional traits: An ecological momentary assessment study of emotion recognition</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Criminal Justice and Behavior</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43</w:t>
      </w:r>
      <w:r>
        <w:rPr>
          <w:rFonts w:ascii="Times New Roman" w:eastAsia="Times New Roman" w:hAnsi="Times New Roman" w:cs="Times New Roman"/>
          <w:color w:val="000000"/>
          <w:szCs w:val="22"/>
        </w:rPr>
        <w:t xml:space="preserve">(5), 653‑669. </w:t>
      </w:r>
      <w:hyperlink r:id="rId26" w:history="1">
        <w:r w:rsidRPr="008F7C4D">
          <w:rPr>
            <w:rStyle w:val="Lienhypertexte"/>
            <w:rFonts w:ascii="Times New Roman" w:eastAsia="Times New Roman" w:hAnsi="Times New Roman" w:cs="Times New Roman"/>
            <w:szCs w:val="22"/>
          </w:rPr>
          <w:t>https://doi.org/10.1177/0093854815618431</w:t>
        </w:r>
      </w:hyperlink>
    </w:p>
    <w:p w14:paraId="2340B272" w14:textId="60D31478"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sidRPr="001A5C6C">
        <w:rPr>
          <w:rFonts w:ascii="Times New Roman" w:eastAsia="Times New Roman" w:hAnsi="Times New Roman" w:cs="Times New Roman"/>
          <w:color w:val="000000"/>
          <w:szCs w:val="22"/>
        </w:rPr>
        <w:t xml:space="preserve">Demurie, E., De Corel, M., &amp; Roeyers, H. (2011). </w:t>
      </w:r>
      <w:r>
        <w:rPr>
          <w:rFonts w:ascii="Times New Roman" w:eastAsia="Times New Roman" w:hAnsi="Times New Roman" w:cs="Times New Roman"/>
          <w:color w:val="000000"/>
          <w:szCs w:val="22"/>
        </w:rPr>
        <w:t xml:space="preserve">Empathic accuracy in adolescents with autism spectrum disorders and adolescents with attention-deficit/hyperactivity disorder. </w:t>
      </w:r>
      <w:r>
        <w:rPr>
          <w:rFonts w:ascii="Times New Roman" w:eastAsia="Times New Roman" w:hAnsi="Times New Roman" w:cs="Times New Roman"/>
          <w:i/>
          <w:color w:val="000000"/>
          <w:szCs w:val="22"/>
        </w:rPr>
        <w:t>Research in Autism Spectrum Disorders</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5</w:t>
      </w:r>
      <w:r>
        <w:rPr>
          <w:rFonts w:ascii="Times New Roman" w:eastAsia="Times New Roman" w:hAnsi="Times New Roman" w:cs="Times New Roman"/>
          <w:color w:val="000000"/>
          <w:szCs w:val="22"/>
        </w:rPr>
        <w:t xml:space="preserve">(1), 126‑134. </w:t>
      </w:r>
      <w:hyperlink r:id="rId27" w:history="1">
        <w:r w:rsidRPr="008F7C4D">
          <w:rPr>
            <w:rStyle w:val="Lienhypertexte"/>
            <w:rFonts w:ascii="Times New Roman" w:eastAsia="Times New Roman" w:hAnsi="Times New Roman" w:cs="Times New Roman"/>
            <w:szCs w:val="22"/>
          </w:rPr>
          <w:t>https://doi.org/10.1016/j.rasd.2010.03.002</w:t>
        </w:r>
      </w:hyperlink>
    </w:p>
    <w:p w14:paraId="2340B273" w14:textId="26359D82"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lastRenderedPageBreak/>
        <w:t xml:space="preserve">Diamond, L. M., Fagundes, C. P., &amp; Butterworth, M. R. (2012). </w:t>
      </w:r>
      <w:r w:rsidR="005737E5">
        <w:rPr>
          <w:rFonts w:ascii="Times New Roman" w:eastAsia="Times New Roman" w:hAnsi="Times New Roman" w:cs="Times New Roman"/>
          <w:color w:val="000000"/>
          <w:szCs w:val="22"/>
        </w:rPr>
        <w:t>Attachment style, vagal tone, and empathy during mother–adolescent interactions</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Journal of Research on Adolescence</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22</w:t>
      </w:r>
      <w:r>
        <w:rPr>
          <w:rFonts w:ascii="Times New Roman" w:eastAsia="Times New Roman" w:hAnsi="Times New Roman" w:cs="Times New Roman"/>
          <w:color w:val="000000"/>
          <w:szCs w:val="22"/>
        </w:rPr>
        <w:t xml:space="preserve">(1), 165‑184. </w:t>
      </w:r>
      <w:hyperlink r:id="rId28" w:history="1">
        <w:r w:rsidRPr="008F7C4D">
          <w:rPr>
            <w:rStyle w:val="Lienhypertexte"/>
            <w:rFonts w:ascii="Times New Roman" w:eastAsia="Times New Roman" w:hAnsi="Times New Roman" w:cs="Times New Roman"/>
            <w:szCs w:val="22"/>
          </w:rPr>
          <w:t>https://doi.org/10.1111/j.1532-7795.2011.00762.x</w:t>
        </w:r>
      </w:hyperlink>
    </w:p>
    <w:p w14:paraId="2340B274" w14:textId="7856DBE6"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Eisenberg, N., Cumberland, A., &amp; Spinrad, T. L. (1998). Parental </w:t>
      </w:r>
      <w:r w:rsidR="00EA2CDC">
        <w:rPr>
          <w:rFonts w:ascii="Times New Roman" w:eastAsia="Times New Roman" w:hAnsi="Times New Roman" w:cs="Times New Roman"/>
          <w:color w:val="000000"/>
          <w:szCs w:val="22"/>
        </w:rPr>
        <w:t>s</w:t>
      </w:r>
      <w:r>
        <w:rPr>
          <w:rFonts w:ascii="Times New Roman" w:eastAsia="Times New Roman" w:hAnsi="Times New Roman" w:cs="Times New Roman"/>
          <w:color w:val="000000"/>
          <w:szCs w:val="22"/>
        </w:rPr>
        <w:t xml:space="preserve">ocialization of </w:t>
      </w:r>
      <w:r w:rsidR="00EA2CDC">
        <w:rPr>
          <w:rFonts w:ascii="Times New Roman" w:eastAsia="Times New Roman" w:hAnsi="Times New Roman" w:cs="Times New Roman"/>
          <w:color w:val="000000"/>
          <w:szCs w:val="22"/>
        </w:rPr>
        <w:t>e</w:t>
      </w:r>
      <w:r>
        <w:rPr>
          <w:rFonts w:ascii="Times New Roman" w:eastAsia="Times New Roman" w:hAnsi="Times New Roman" w:cs="Times New Roman"/>
          <w:color w:val="000000"/>
          <w:szCs w:val="22"/>
        </w:rPr>
        <w:t xml:space="preserve">motion. </w:t>
      </w:r>
      <w:r>
        <w:rPr>
          <w:rFonts w:ascii="Times New Roman" w:eastAsia="Times New Roman" w:hAnsi="Times New Roman" w:cs="Times New Roman"/>
          <w:i/>
          <w:color w:val="000000"/>
          <w:szCs w:val="22"/>
        </w:rPr>
        <w:t>Psychological Inquiry</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9</w:t>
      </w:r>
      <w:r>
        <w:rPr>
          <w:rFonts w:ascii="Times New Roman" w:eastAsia="Times New Roman" w:hAnsi="Times New Roman" w:cs="Times New Roman"/>
          <w:color w:val="000000"/>
          <w:szCs w:val="22"/>
        </w:rPr>
        <w:t xml:space="preserve">(4), 241‑273. </w:t>
      </w:r>
      <w:hyperlink r:id="rId29" w:history="1">
        <w:r w:rsidRPr="008F7C4D">
          <w:rPr>
            <w:rStyle w:val="Lienhypertexte"/>
            <w:rFonts w:ascii="Times New Roman" w:eastAsia="Times New Roman" w:hAnsi="Times New Roman" w:cs="Times New Roman"/>
            <w:szCs w:val="22"/>
          </w:rPr>
          <w:t>https://doi.org/10.1207/s15327965pli0904_1</w:t>
        </w:r>
      </w:hyperlink>
    </w:p>
    <w:p w14:paraId="2340B275" w14:textId="2EA856D1"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Endendijk, J. J., Groeneveld, M. G., van Berkel, S. R., Hallers-Haalboom, E. T., Mesman, J., &amp; Bakermans-Kranenburg, M. J. (2013). </w:t>
      </w:r>
      <w:r w:rsidR="00EA2CDC">
        <w:rPr>
          <w:rFonts w:ascii="Times New Roman" w:eastAsia="Times New Roman" w:hAnsi="Times New Roman" w:cs="Times New Roman"/>
          <w:color w:val="000000"/>
          <w:szCs w:val="22"/>
        </w:rPr>
        <w:t>Gender stereotypes in the family context: Mothers, fathers, and siblings</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Sex Roles</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68</w:t>
      </w:r>
      <w:r>
        <w:rPr>
          <w:rFonts w:ascii="Times New Roman" w:eastAsia="Times New Roman" w:hAnsi="Times New Roman" w:cs="Times New Roman"/>
          <w:color w:val="000000"/>
          <w:szCs w:val="22"/>
        </w:rPr>
        <w:t xml:space="preserve">(9), 577‑590. </w:t>
      </w:r>
      <w:hyperlink r:id="rId30" w:history="1">
        <w:r w:rsidRPr="008F7C4D">
          <w:rPr>
            <w:rStyle w:val="Lienhypertexte"/>
            <w:rFonts w:ascii="Times New Roman" w:eastAsia="Times New Roman" w:hAnsi="Times New Roman" w:cs="Times New Roman"/>
            <w:szCs w:val="22"/>
          </w:rPr>
          <w:t>https://doi.org/10.1007/s11199-013-0265-4</w:t>
        </w:r>
      </w:hyperlink>
    </w:p>
    <w:p w14:paraId="2340B276" w14:textId="0B17540A" w:rsidR="005403CD" w:rsidRPr="00E11147" w:rsidRDefault="00913EB6">
      <w:pPr>
        <w:pBdr>
          <w:top w:val="nil"/>
          <w:left w:val="nil"/>
          <w:bottom w:val="nil"/>
          <w:right w:val="nil"/>
          <w:between w:val="nil"/>
        </w:pBdr>
        <w:ind w:left="720" w:hanging="720"/>
        <w:rPr>
          <w:rFonts w:ascii="Times New Roman" w:eastAsia="Times New Roman" w:hAnsi="Times New Roman" w:cs="Times New Roman"/>
          <w:color w:val="000000"/>
          <w:szCs w:val="22"/>
          <w:lang w:val="fr-FR"/>
        </w:rPr>
      </w:pPr>
      <w:r>
        <w:rPr>
          <w:rFonts w:ascii="Times New Roman" w:eastAsia="Times New Roman" w:hAnsi="Times New Roman" w:cs="Times New Roman"/>
          <w:color w:val="000000"/>
          <w:szCs w:val="22"/>
        </w:rPr>
        <w:t xml:space="preserve">Favez, N., Lopes, F., Bernard, M., Frascarolo, F., Lavanchy Scaiola, C., Corboz-Warnery, A., &amp; Fivaz-Depeursinge, E. (2012). </w:t>
      </w:r>
      <w:r w:rsidR="00EA2CDC">
        <w:rPr>
          <w:rFonts w:ascii="Times New Roman" w:eastAsia="Times New Roman" w:hAnsi="Times New Roman" w:cs="Times New Roman"/>
          <w:color w:val="000000"/>
          <w:szCs w:val="22"/>
        </w:rPr>
        <w:t xml:space="preserve">The development of family alliance from pregnancy to toddlerhood and child outcomes at 5 years. </w:t>
      </w:r>
      <w:r w:rsidRPr="00525D9B">
        <w:rPr>
          <w:rFonts w:ascii="Times New Roman" w:eastAsia="Times New Roman" w:hAnsi="Times New Roman" w:cs="Times New Roman"/>
          <w:i/>
          <w:color w:val="000000"/>
          <w:szCs w:val="22"/>
          <w:lang w:val="fr-FR"/>
        </w:rPr>
        <w:t>Family Process</w:t>
      </w:r>
      <w:r w:rsidRPr="00525D9B">
        <w:rPr>
          <w:rFonts w:ascii="Times New Roman" w:eastAsia="Times New Roman" w:hAnsi="Times New Roman" w:cs="Times New Roman"/>
          <w:color w:val="000000"/>
          <w:szCs w:val="22"/>
          <w:lang w:val="fr-FR"/>
        </w:rPr>
        <w:t xml:space="preserve">, </w:t>
      </w:r>
      <w:r w:rsidRPr="00525D9B">
        <w:rPr>
          <w:rFonts w:ascii="Times New Roman" w:eastAsia="Times New Roman" w:hAnsi="Times New Roman" w:cs="Times New Roman"/>
          <w:i/>
          <w:color w:val="000000"/>
          <w:szCs w:val="22"/>
          <w:lang w:val="fr-FR"/>
        </w:rPr>
        <w:t>51</w:t>
      </w:r>
      <w:r w:rsidRPr="00525D9B">
        <w:rPr>
          <w:rFonts w:ascii="Times New Roman" w:eastAsia="Times New Roman" w:hAnsi="Times New Roman" w:cs="Times New Roman"/>
          <w:color w:val="000000"/>
          <w:szCs w:val="22"/>
          <w:lang w:val="fr-FR"/>
        </w:rPr>
        <w:t xml:space="preserve">(4), 542‑556. </w:t>
      </w:r>
      <w:hyperlink r:id="rId31" w:history="1">
        <w:r w:rsidRPr="008F7C4D">
          <w:rPr>
            <w:rStyle w:val="Lienhypertexte"/>
            <w:rFonts w:ascii="Times New Roman" w:eastAsia="Times New Roman" w:hAnsi="Times New Roman" w:cs="Times New Roman"/>
            <w:szCs w:val="22"/>
            <w:lang w:val="fr-FR"/>
          </w:rPr>
          <w:t>https://doi.org/10.1111/j.1545-5300.2012.01419.x</w:t>
        </w:r>
      </w:hyperlink>
    </w:p>
    <w:p w14:paraId="2340B277" w14:textId="25C45779"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sidRPr="00525D9B">
        <w:rPr>
          <w:rFonts w:ascii="Times New Roman" w:eastAsia="Times New Roman" w:hAnsi="Times New Roman" w:cs="Times New Roman"/>
          <w:color w:val="000000"/>
          <w:szCs w:val="22"/>
          <w:lang w:val="fr-FR"/>
        </w:rPr>
        <w:t xml:space="preserve">Fivaz-Depeursinge, E., Favez, N., Lavanchy, C., De Noni, S., &amp; Frascarolo, F. (2005). </w:t>
      </w:r>
      <w:r w:rsidR="0013512E">
        <w:rPr>
          <w:rFonts w:ascii="Times New Roman" w:eastAsia="Times New Roman" w:hAnsi="Times New Roman" w:cs="Times New Roman"/>
          <w:color w:val="000000"/>
          <w:szCs w:val="22"/>
        </w:rPr>
        <w:t>Four-month-olds make triangular bids to father and mother during trilogue play with still-face</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Social Development</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14</w:t>
      </w:r>
      <w:r>
        <w:rPr>
          <w:rFonts w:ascii="Times New Roman" w:eastAsia="Times New Roman" w:hAnsi="Times New Roman" w:cs="Times New Roman"/>
          <w:color w:val="000000"/>
          <w:szCs w:val="22"/>
        </w:rPr>
        <w:t xml:space="preserve">(2), 361‑378. </w:t>
      </w:r>
      <w:hyperlink r:id="rId32" w:history="1">
        <w:r w:rsidRPr="008F7C4D">
          <w:rPr>
            <w:rStyle w:val="Lienhypertexte"/>
            <w:rFonts w:ascii="Times New Roman" w:eastAsia="Times New Roman" w:hAnsi="Times New Roman" w:cs="Times New Roman"/>
            <w:szCs w:val="22"/>
          </w:rPr>
          <w:t>https://doi.org/10.1111/j.1467-9507.2005.00306.x</w:t>
        </w:r>
      </w:hyperlink>
    </w:p>
    <w:p w14:paraId="2340B278" w14:textId="1435A79A"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sidRPr="00161EF6">
        <w:rPr>
          <w:rFonts w:ascii="Times New Roman" w:eastAsia="Times New Roman" w:hAnsi="Times New Roman" w:cs="Times New Roman"/>
          <w:color w:val="000000"/>
          <w:szCs w:val="22"/>
        </w:rPr>
        <w:t xml:space="preserve">Franzen, M., de Jong, P. J., Veling, W., &amp; </w:t>
      </w:r>
      <w:r w:rsidR="002A339F" w:rsidRPr="00161EF6">
        <w:rPr>
          <w:rFonts w:ascii="Times New Roman" w:eastAsia="Times New Roman" w:hAnsi="Times New Roman" w:cs="Times New Roman"/>
          <w:color w:val="000000"/>
          <w:szCs w:val="22"/>
        </w:rPr>
        <w:t>a</w:t>
      </w:r>
      <w:r w:rsidRPr="00161EF6">
        <w:rPr>
          <w:rFonts w:ascii="Times New Roman" w:eastAsia="Times New Roman" w:hAnsi="Times New Roman" w:cs="Times New Roman"/>
          <w:color w:val="000000"/>
          <w:szCs w:val="22"/>
        </w:rPr>
        <w:t xml:space="preserve">an </w:t>
      </w:r>
      <w:r w:rsidR="002A339F" w:rsidRPr="00161EF6">
        <w:rPr>
          <w:rFonts w:ascii="Times New Roman" w:eastAsia="Times New Roman" w:hAnsi="Times New Roman" w:cs="Times New Roman"/>
          <w:color w:val="000000"/>
          <w:szCs w:val="22"/>
        </w:rPr>
        <w:t>h</w:t>
      </w:r>
      <w:r w:rsidRPr="00161EF6">
        <w:rPr>
          <w:rFonts w:ascii="Times New Roman" w:eastAsia="Times New Roman" w:hAnsi="Times New Roman" w:cs="Times New Roman"/>
          <w:color w:val="000000"/>
          <w:szCs w:val="22"/>
        </w:rPr>
        <w:t xml:space="preserve">et Rot, M. (2021). </w:t>
      </w:r>
      <w:r>
        <w:rPr>
          <w:rFonts w:ascii="Times New Roman" w:eastAsia="Times New Roman" w:hAnsi="Times New Roman" w:cs="Times New Roman"/>
          <w:color w:val="000000"/>
          <w:szCs w:val="22"/>
        </w:rPr>
        <w:t xml:space="preserve">Victims of </w:t>
      </w:r>
      <w:r w:rsidR="0013512E">
        <w:rPr>
          <w:rFonts w:ascii="Times New Roman" w:eastAsia="Times New Roman" w:hAnsi="Times New Roman" w:cs="Times New Roman"/>
          <w:color w:val="000000"/>
          <w:szCs w:val="22"/>
        </w:rPr>
        <w:t>b</w:t>
      </w:r>
      <w:r>
        <w:rPr>
          <w:rFonts w:ascii="Times New Roman" w:eastAsia="Times New Roman" w:hAnsi="Times New Roman" w:cs="Times New Roman"/>
          <w:color w:val="000000"/>
          <w:szCs w:val="22"/>
        </w:rPr>
        <w:t xml:space="preserve">ullying: Emotion </w:t>
      </w:r>
      <w:r w:rsidR="0013512E">
        <w:rPr>
          <w:rFonts w:ascii="Times New Roman" w:eastAsia="Times New Roman" w:hAnsi="Times New Roman" w:cs="Times New Roman"/>
          <w:color w:val="000000"/>
          <w:szCs w:val="22"/>
        </w:rPr>
        <w:t>r</w:t>
      </w:r>
      <w:r>
        <w:rPr>
          <w:rFonts w:ascii="Times New Roman" w:eastAsia="Times New Roman" w:hAnsi="Times New Roman" w:cs="Times New Roman"/>
          <w:color w:val="000000"/>
          <w:szCs w:val="22"/>
        </w:rPr>
        <w:t xml:space="preserve">ecognition and </w:t>
      </w:r>
      <w:r w:rsidR="0013512E">
        <w:rPr>
          <w:rFonts w:ascii="Times New Roman" w:eastAsia="Times New Roman" w:hAnsi="Times New Roman" w:cs="Times New Roman"/>
          <w:color w:val="000000"/>
          <w:szCs w:val="22"/>
        </w:rPr>
        <w:t>u</w:t>
      </w:r>
      <w:r>
        <w:rPr>
          <w:rFonts w:ascii="Times New Roman" w:eastAsia="Times New Roman" w:hAnsi="Times New Roman" w:cs="Times New Roman"/>
          <w:color w:val="000000"/>
          <w:szCs w:val="22"/>
        </w:rPr>
        <w:t xml:space="preserve">nderstanding. </w:t>
      </w:r>
      <w:r>
        <w:rPr>
          <w:rFonts w:ascii="Times New Roman" w:eastAsia="Times New Roman" w:hAnsi="Times New Roman" w:cs="Times New Roman"/>
          <w:i/>
          <w:color w:val="000000"/>
          <w:szCs w:val="22"/>
        </w:rPr>
        <w:t>Frontiers in Psychology</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12</w:t>
      </w:r>
      <w:r>
        <w:rPr>
          <w:rFonts w:ascii="Times New Roman" w:eastAsia="Times New Roman" w:hAnsi="Times New Roman" w:cs="Times New Roman"/>
          <w:color w:val="000000"/>
          <w:szCs w:val="22"/>
        </w:rPr>
        <w:t xml:space="preserve">, </w:t>
      </w:r>
      <w:r w:rsidR="00A744A6">
        <w:rPr>
          <w:rFonts w:ascii="Times New Roman" w:eastAsia="Times New Roman" w:hAnsi="Times New Roman" w:cs="Times New Roman"/>
          <w:color w:val="000000"/>
          <w:szCs w:val="22"/>
        </w:rPr>
        <w:t xml:space="preserve">Article </w:t>
      </w:r>
      <w:r>
        <w:rPr>
          <w:rFonts w:ascii="Times New Roman" w:eastAsia="Times New Roman" w:hAnsi="Times New Roman" w:cs="Times New Roman"/>
          <w:color w:val="000000"/>
          <w:szCs w:val="22"/>
        </w:rPr>
        <w:t xml:space="preserve">729835. </w:t>
      </w:r>
      <w:hyperlink r:id="rId33" w:history="1">
        <w:r w:rsidRPr="008F7C4D">
          <w:rPr>
            <w:rStyle w:val="Lienhypertexte"/>
            <w:rFonts w:ascii="Times New Roman" w:eastAsia="Times New Roman" w:hAnsi="Times New Roman" w:cs="Times New Roman"/>
            <w:szCs w:val="22"/>
          </w:rPr>
          <w:t>https://doi.org/10.3389/fpsyg.2021.729835</w:t>
        </w:r>
      </w:hyperlink>
    </w:p>
    <w:p w14:paraId="2340B279" w14:textId="40BA38CC"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Frith, C., &amp; Frith, U. (2005). Theory of mind. </w:t>
      </w:r>
      <w:r>
        <w:rPr>
          <w:rFonts w:ascii="Times New Roman" w:eastAsia="Times New Roman" w:hAnsi="Times New Roman" w:cs="Times New Roman"/>
          <w:i/>
          <w:color w:val="000000"/>
          <w:szCs w:val="22"/>
        </w:rPr>
        <w:t>Current Biology</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15</w:t>
      </w:r>
      <w:r>
        <w:rPr>
          <w:rFonts w:ascii="Times New Roman" w:eastAsia="Times New Roman" w:hAnsi="Times New Roman" w:cs="Times New Roman"/>
          <w:color w:val="000000"/>
          <w:szCs w:val="22"/>
        </w:rPr>
        <w:t xml:space="preserve">(17), R644‑R645. </w:t>
      </w:r>
      <w:hyperlink r:id="rId34" w:history="1">
        <w:r w:rsidRPr="008F7C4D">
          <w:rPr>
            <w:rStyle w:val="Lienhypertexte"/>
            <w:rFonts w:ascii="Times New Roman" w:eastAsia="Times New Roman" w:hAnsi="Times New Roman" w:cs="Times New Roman"/>
            <w:szCs w:val="22"/>
          </w:rPr>
          <w:t>https://doi.org/10.1016/j.cub.2005.08.041</w:t>
        </w:r>
      </w:hyperlink>
    </w:p>
    <w:p w14:paraId="2340B27A" w14:textId="696B6EBF"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shd w:val="clear" w:color="auto" w:fill="auto"/>
        </w:rPr>
      </w:pPr>
      <w:r>
        <w:rPr>
          <w:rFonts w:ascii="Times New Roman" w:eastAsia="Times New Roman" w:hAnsi="Times New Roman" w:cs="Times New Roman"/>
          <w:color w:val="000000"/>
          <w:szCs w:val="22"/>
        </w:rPr>
        <w:t xml:space="preserve">Gleason, K. A., Jensen-Campbell, L. A., &amp; Ickes, W. (2009). The role of empathic accuracy in adolescents' peer relations and adjustment. </w:t>
      </w:r>
      <w:r>
        <w:rPr>
          <w:rFonts w:ascii="Times New Roman" w:eastAsia="Times New Roman" w:hAnsi="Times New Roman" w:cs="Times New Roman"/>
          <w:i/>
          <w:color w:val="000000"/>
          <w:szCs w:val="22"/>
        </w:rPr>
        <w:t>Personality &amp; Social Psychology Bulletin, 3</w:t>
      </w:r>
      <w:r>
        <w:rPr>
          <w:rFonts w:ascii="Times New Roman" w:eastAsia="Times New Roman" w:hAnsi="Times New Roman" w:cs="Times New Roman"/>
          <w:color w:val="000000"/>
          <w:szCs w:val="22"/>
        </w:rPr>
        <w:t xml:space="preserve">5(8), 997–1011. </w:t>
      </w:r>
      <w:hyperlink r:id="rId35" w:history="1">
        <w:r w:rsidRPr="008F7C4D">
          <w:rPr>
            <w:rStyle w:val="Lienhypertexte"/>
            <w:rFonts w:ascii="Times New Roman" w:eastAsia="Times New Roman" w:hAnsi="Times New Roman" w:cs="Times New Roman"/>
            <w:szCs w:val="22"/>
          </w:rPr>
          <w:t>https://doi.org/10.1177/0146167209336605</w:t>
        </w:r>
      </w:hyperlink>
    </w:p>
    <w:p w14:paraId="2340B27B" w14:textId="4ACCF3CA"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Goldstein, T. R., &amp; Winner, E. (2012). Enhancing </w:t>
      </w:r>
      <w:r w:rsidR="0013512E">
        <w:rPr>
          <w:rFonts w:ascii="Times New Roman" w:eastAsia="Times New Roman" w:hAnsi="Times New Roman" w:cs="Times New Roman"/>
          <w:color w:val="000000"/>
          <w:szCs w:val="22"/>
        </w:rPr>
        <w:t>e</w:t>
      </w:r>
      <w:r>
        <w:rPr>
          <w:rFonts w:ascii="Times New Roman" w:eastAsia="Times New Roman" w:hAnsi="Times New Roman" w:cs="Times New Roman"/>
          <w:color w:val="000000"/>
          <w:szCs w:val="22"/>
        </w:rPr>
        <w:t xml:space="preserve">mpathy and </w:t>
      </w:r>
      <w:r w:rsidR="0013512E">
        <w:rPr>
          <w:rFonts w:ascii="Times New Roman" w:eastAsia="Times New Roman" w:hAnsi="Times New Roman" w:cs="Times New Roman"/>
          <w:color w:val="000000"/>
          <w:szCs w:val="22"/>
        </w:rPr>
        <w:t>t</w:t>
      </w:r>
      <w:r>
        <w:rPr>
          <w:rFonts w:ascii="Times New Roman" w:eastAsia="Times New Roman" w:hAnsi="Times New Roman" w:cs="Times New Roman"/>
          <w:color w:val="000000"/>
          <w:szCs w:val="22"/>
        </w:rPr>
        <w:t xml:space="preserve">heory of </w:t>
      </w:r>
      <w:r w:rsidR="0013512E">
        <w:rPr>
          <w:rFonts w:ascii="Times New Roman" w:eastAsia="Times New Roman" w:hAnsi="Times New Roman" w:cs="Times New Roman"/>
          <w:color w:val="000000"/>
          <w:szCs w:val="22"/>
        </w:rPr>
        <w:t>m</w:t>
      </w:r>
      <w:r>
        <w:rPr>
          <w:rFonts w:ascii="Times New Roman" w:eastAsia="Times New Roman" w:hAnsi="Times New Roman" w:cs="Times New Roman"/>
          <w:color w:val="000000"/>
          <w:szCs w:val="22"/>
        </w:rPr>
        <w:t xml:space="preserve">ind. </w:t>
      </w:r>
      <w:r>
        <w:rPr>
          <w:rFonts w:ascii="Times New Roman" w:eastAsia="Times New Roman" w:hAnsi="Times New Roman" w:cs="Times New Roman"/>
          <w:i/>
          <w:color w:val="000000"/>
          <w:szCs w:val="22"/>
        </w:rPr>
        <w:t>Journal of Cognition and Development</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13</w:t>
      </w:r>
      <w:r>
        <w:rPr>
          <w:rFonts w:ascii="Times New Roman" w:eastAsia="Times New Roman" w:hAnsi="Times New Roman" w:cs="Times New Roman"/>
          <w:color w:val="000000"/>
          <w:szCs w:val="22"/>
        </w:rPr>
        <w:t xml:space="preserve">(1), 19‑37. </w:t>
      </w:r>
      <w:hyperlink r:id="rId36" w:history="1">
        <w:r w:rsidRPr="008F7C4D">
          <w:rPr>
            <w:rStyle w:val="Lienhypertexte"/>
            <w:rFonts w:ascii="Times New Roman" w:eastAsia="Times New Roman" w:hAnsi="Times New Roman" w:cs="Times New Roman"/>
            <w:szCs w:val="22"/>
          </w:rPr>
          <w:t>https://doi.org/10.1080/15248372.2011.573514</w:t>
        </w:r>
      </w:hyperlink>
    </w:p>
    <w:p w14:paraId="2340B27C" w14:textId="33B16493"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Grühn, D., Rebucal, K., Diehl, M., Lumley, M., &amp; Labouvie-Vief, G. (2008). Empathy across the adult lifespan: Longitudinal and experience-sampling findings. </w:t>
      </w:r>
      <w:r>
        <w:rPr>
          <w:rFonts w:ascii="Times New Roman" w:eastAsia="Times New Roman" w:hAnsi="Times New Roman" w:cs="Times New Roman"/>
          <w:i/>
          <w:color w:val="000000"/>
          <w:szCs w:val="22"/>
        </w:rPr>
        <w:t>Emotion</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8</w:t>
      </w:r>
      <w:r>
        <w:rPr>
          <w:rFonts w:ascii="Times New Roman" w:eastAsia="Times New Roman" w:hAnsi="Times New Roman" w:cs="Times New Roman"/>
          <w:color w:val="000000"/>
          <w:szCs w:val="22"/>
        </w:rPr>
        <w:t>(6), 753</w:t>
      </w:r>
      <w:r w:rsidR="0025470C">
        <w:rPr>
          <w:rFonts w:ascii="Times New Roman" w:eastAsia="Times New Roman" w:hAnsi="Times New Roman" w:cs="Times New Roman"/>
          <w:color w:val="000000"/>
          <w:szCs w:val="22"/>
        </w:rPr>
        <w:t>-765</w:t>
      </w:r>
      <w:r>
        <w:rPr>
          <w:rFonts w:ascii="Times New Roman" w:eastAsia="Times New Roman" w:hAnsi="Times New Roman" w:cs="Times New Roman"/>
          <w:color w:val="000000"/>
          <w:szCs w:val="22"/>
        </w:rPr>
        <w:t>.</w:t>
      </w:r>
      <w:r w:rsidR="00D078BB">
        <w:rPr>
          <w:rFonts w:ascii="Times New Roman" w:eastAsia="Times New Roman" w:hAnsi="Times New Roman" w:cs="Times New Roman"/>
          <w:color w:val="000000"/>
          <w:szCs w:val="22"/>
        </w:rPr>
        <w:t xml:space="preserve"> </w:t>
      </w:r>
      <w:hyperlink r:id="rId37" w:tgtFrame="_blank" w:history="1">
        <w:r w:rsidR="00D078BB" w:rsidRPr="00D078BB">
          <w:rPr>
            <w:rStyle w:val="Lienhypertexte"/>
            <w:rFonts w:ascii="Times New Roman" w:eastAsia="Times New Roman" w:hAnsi="Times New Roman" w:cs="Times New Roman"/>
            <w:szCs w:val="22"/>
          </w:rPr>
          <w:t>https://doi.org/10.1037/a0014123</w:t>
        </w:r>
      </w:hyperlink>
    </w:p>
    <w:p w14:paraId="2340B27D" w14:textId="376C2D3A"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lastRenderedPageBreak/>
        <w:t xml:space="preserve">Hall, J. A., Schmid Mast, M., &amp; West, T. V. (Éds.). (2016). </w:t>
      </w:r>
      <w:r w:rsidR="00780BD8">
        <w:rPr>
          <w:rFonts w:ascii="Times New Roman" w:eastAsia="Times New Roman" w:hAnsi="Times New Roman" w:cs="Times New Roman"/>
          <w:i/>
          <w:color w:val="000000"/>
          <w:szCs w:val="22"/>
        </w:rPr>
        <w:t>The social psychology of perceiving others accurately</w:t>
      </w:r>
      <w:r>
        <w:rPr>
          <w:rFonts w:ascii="Times New Roman" w:eastAsia="Times New Roman" w:hAnsi="Times New Roman" w:cs="Times New Roman"/>
          <w:color w:val="000000"/>
          <w:szCs w:val="22"/>
        </w:rPr>
        <w:t xml:space="preserve">. Cambridge University Press. </w:t>
      </w:r>
      <w:hyperlink r:id="rId38" w:history="1">
        <w:r w:rsidRPr="008F7C4D">
          <w:rPr>
            <w:rStyle w:val="Lienhypertexte"/>
            <w:rFonts w:ascii="Times New Roman" w:eastAsia="Times New Roman" w:hAnsi="Times New Roman" w:cs="Times New Roman"/>
            <w:szCs w:val="22"/>
          </w:rPr>
          <w:t>https://doi.org/10.1017/CBO9781316181959</w:t>
        </w:r>
      </w:hyperlink>
    </w:p>
    <w:p w14:paraId="2340B27E" w14:textId="77777777"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shd w:val="clear" w:color="auto" w:fill="auto"/>
        </w:rPr>
      </w:pPr>
      <w:r>
        <w:rPr>
          <w:rFonts w:ascii="Times New Roman" w:eastAsia="Times New Roman" w:hAnsi="Times New Roman" w:cs="Times New Roman"/>
          <w:color w:val="000000"/>
          <w:szCs w:val="22"/>
        </w:rPr>
        <w:t xml:space="preserve">Hastings, P., &amp; Grusec, J. E. (1997). Conflict outcome as a function of parental accuracy in perceiving child cognitions and affect. </w:t>
      </w:r>
      <w:r>
        <w:rPr>
          <w:rFonts w:ascii="Times New Roman" w:eastAsia="Times New Roman" w:hAnsi="Times New Roman" w:cs="Times New Roman"/>
          <w:i/>
          <w:color w:val="000000"/>
          <w:szCs w:val="22"/>
        </w:rPr>
        <w:t>Social Development</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6</w:t>
      </w:r>
      <w:r>
        <w:rPr>
          <w:rFonts w:ascii="Times New Roman" w:eastAsia="Times New Roman" w:hAnsi="Times New Roman" w:cs="Times New Roman"/>
          <w:color w:val="000000"/>
          <w:szCs w:val="22"/>
        </w:rPr>
        <w:t xml:space="preserve">(1), 76-90. </w:t>
      </w:r>
      <w:hyperlink r:id="rId39">
        <w:r w:rsidR="005403CD" w:rsidRPr="00161EF6">
          <w:rPr>
            <w:rStyle w:val="Lienhypertexte"/>
          </w:rPr>
          <w:t>https://doi.org/10.1111/j.1467-9507.1997.tb00095.x</w:t>
        </w:r>
      </w:hyperlink>
    </w:p>
    <w:p w14:paraId="2340B27F" w14:textId="7FAA067C"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Haugen, P. T., Welsh, D. P., &amp; McNulty, J. K. (2008). Empathic accuracy and adolescent romantic relationships. </w:t>
      </w:r>
      <w:r>
        <w:rPr>
          <w:rFonts w:ascii="Times New Roman" w:eastAsia="Times New Roman" w:hAnsi="Times New Roman" w:cs="Times New Roman"/>
          <w:i/>
          <w:color w:val="000000"/>
          <w:szCs w:val="22"/>
        </w:rPr>
        <w:t>Journal of Adolescence</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31</w:t>
      </w:r>
      <w:r>
        <w:rPr>
          <w:rFonts w:ascii="Times New Roman" w:eastAsia="Times New Roman" w:hAnsi="Times New Roman" w:cs="Times New Roman"/>
          <w:color w:val="000000"/>
          <w:szCs w:val="22"/>
        </w:rPr>
        <w:t xml:space="preserve">(6), 709‑727. </w:t>
      </w:r>
      <w:hyperlink r:id="rId40" w:history="1">
        <w:r w:rsidRPr="008F7C4D">
          <w:rPr>
            <w:rStyle w:val="Lienhypertexte"/>
            <w:rFonts w:ascii="Times New Roman" w:eastAsia="Times New Roman" w:hAnsi="Times New Roman" w:cs="Times New Roman"/>
            <w:szCs w:val="22"/>
          </w:rPr>
          <w:t>https://doi.org/10.1016/j.adolescence.2008.03.003</w:t>
        </w:r>
      </w:hyperlink>
    </w:p>
    <w:p w14:paraId="2340B280" w14:textId="19A9CCCC"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Hedenbro, M., &amp; Rydelius, P.-A. (2014). Early interaction between infants and their parents predicts social competence at the age of four. </w:t>
      </w:r>
      <w:r>
        <w:rPr>
          <w:rFonts w:ascii="Times New Roman" w:eastAsia="Times New Roman" w:hAnsi="Times New Roman" w:cs="Times New Roman"/>
          <w:i/>
          <w:color w:val="000000"/>
          <w:szCs w:val="22"/>
        </w:rPr>
        <w:t>Acta Paediatrica</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103</w:t>
      </w:r>
      <w:r>
        <w:rPr>
          <w:rFonts w:ascii="Times New Roman" w:eastAsia="Times New Roman" w:hAnsi="Times New Roman" w:cs="Times New Roman"/>
          <w:color w:val="000000"/>
          <w:szCs w:val="22"/>
        </w:rPr>
        <w:t xml:space="preserve">(3), 268‑274. </w:t>
      </w:r>
      <w:hyperlink r:id="rId41" w:history="1">
        <w:r w:rsidRPr="008F7C4D">
          <w:rPr>
            <w:rStyle w:val="Lienhypertexte"/>
            <w:rFonts w:ascii="Times New Roman" w:eastAsia="Times New Roman" w:hAnsi="Times New Roman" w:cs="Times New Roman"/>
            <w:szCs w:val="22"/>
          </w:rPr>
          <w:t>https://doi.org/10.1111/apa.12512</w:t>
        </w:r>
      </w:hyperlink>
    </w:p>
    <w:p w14:paraId="2340B281" w14:textId="3B649B4A" w:rsidR="005403CD" w:rsidRPr="00161EF6" w:rsidRDefault="00913EB6">
      <w:pPr>
        <w:pBdr>
          <w:top w:val="nil"/>
          <w:left w:val="nil"/>
          <w:bottom w:val="nil"/>
          <w:right w:val="nil"/>
          <w:between w:val="nil"/>
        </w:pBdr>
        <w:ind w:left="720" w:hanging="720"/>
        <w:rPr>
          <w:rFonts w:ascii="Times New Roman" w:eastAsia="Times New Roman" w:hAnsi="Times New Roman" w:cs="Times New Roman"/>
          <w:color w:val="000000"/>
          <w:szCs w:val="22"/>
          <w:lang w:val="de-DE"/>
        </w:rPr>
      </w:pPr>
      <w:r>
        <w:rPr>
          <w:rFonts w:ascii="Times New Roman" w:eastAsia="Times New Roman" w:hAnsi="Times New Roman" w:cs="Times New Roman"/>
          <w:color w:val="000000"/>
          <w:szCs w:val="22"/>
        </w:rPr>
        <w:t xml:space="preserve">Hedenbro, M., &amp; Rydelius, P.-A. (2019). Children’s abilities to communicate with both parents in infancy were related to their social competence at the age of 15. </w:t>
      </w:r>
      <w:r w:rsidRPr="00161EF6">
        <w:rPr>
          <w:rFonts w:ascii="Times New Roman" w:eastAsia="Times New Roman" w:hAnsi="Times New Roman" w:cs="Times New Roman"/>
          <w:i/>
          <w:color w:val="000000"/>
          <w:szCs w:val="22"/>
          <w:lang w:val="de-DE"/>
        </w:rPr>
        <w:t>Acta Paediatrica</w:t>
      </w:r>
      <w:r w:rsidRPr="00161EF6">
        <w:rPr>
          <w:rFonts w:ascii="Times New Roman" w:eastAsia="Times New Roman" w:hAnsi="Times New Roman" w:cs="Times New Roman"/>
          <w:color w:val="000000"/>
          <w:szCs w:val="22"/>
          <w:lang w:val="de-DE"/>
        </w:rPr>
        <w:t xml:space="preserve">, </w:t>
      </w:r>
      <w:r w:rsidRPr="00161EF6">
        <w:rPr>
          <w:rFonts w:ascii="Times New Roman" w:eastAsia="Times New Roman" w:hAnsi="Times New Roman" w:cs="Times New Roman"/>
          <w:i/>
          <w:color w:val="000000"/>
          <w:szCs w:val="22"/>
          <w:lang w:val="de-DE"/>
        </w:rPr>
        <w:t>108</w:t>
      </w:r>
      <w:r w:rsidRPr="00161EF6">
        <w:rPr>
          <w:rFonts w:ascii="Times New Roman" w:eastAsia="Times New Roman" w:hAnsi="Times New Roman" w:cs="Times New Roman"/>
          <w:color w:val="000000"/>
          <w:szCs w:val="22"/>
          <w:lang w:val="de-DE"/>
        </w:rPr>
        <w:t xml:space="preserve">(1), 118‑123. </w:t>
      </w:r>
      <w:hyperlink r:id="rId42" w:history="1">
        <w:r w:rsidRPr="00161EF6">
          <w:rPr>
            <w:rStyle w:val="Lienhypertexte"/>
            <w:lang w:val="de-DE"/>
          </w:rPr>
          <w:t>https://doi.org/10.1111/apa.14430</w:t>
        </w:r>
      </w:hyperlink>
    </w:p>
    <w:p w14:paraId="2340B282" w14:textId="6BBE840C" w:rsidR="005403CD" w:rsidRPr="00161EF6" w:rsidRDefault="00913EB6">
      <w:pPr>
        <w:pBdr>
          <w:top w:val="nil"/>
          <w:left w:val="nil"/>
          <w:bottom w:val="nil"/>
          <w:right w:val="nil"/>
          <w:between w:val="nil"/>
        </w:pBdr>
        <w:ind w:left="720" w:hanging="720"/>
        <w:rPr>
          <w:rFonts w:ascii="Times New Roman" w:eastAsia="Times New Roman" w:hAnsi="Times New Roman" w:cs="Times New Roman"/>
          <w:color w:val="000000"/>
          <w:szCs w:val="22"/>
          <w:shd w:val="clear" w:color="auto" w:fill="auto"/>
          <w:lang w:val="de-DE"/>
        </w:rPr>
      </w:pPr>
      <w:r w:rsidRPr="007F07C3">
        <w:rPr>
          <w:rFonts w:ascii="Times New Roman" w:eastAsia="Times New Roman" w:hAnsi="Times New Roman" w:cs="Times New Roman"/>
          <w:color w:val="000000"/>
          <w:szCs w:val="22"/>
          <w:lang w:val="de-DE"/>
        </w:rPr>
        <w:t xml:space="preserve">Hinnekens, C., Ickes, W., Berlamont, L., &amp; Verhofstadt, L. (2021). </w:t>
      </w:r>
      <w:r w:rsidRPr="007F07C3">
        <w:rPr>
          <w:rFonts w:ascii="Times New Roman" w:eastAsia="Times New Roman" w:hAnsi="Times New Roman" w:cs="Times New Roman"/>
          <w:color w:val="000000"/>
          <w:szCs w:val="22"/>
        </w:rPr>
        <w:t xml:space="preserve">Empathic </w:t>
      </w:r>
      <w:r w:rsidR="00780BD8" w:rsidRPr="007F07C3">
        <w:rPr>
          <w:rFonts w:ascii="Times New Roman" w:eastAsia="Times New Roman" w:hAnsi="Times New Roman" w:cs="Times New Roman"/>
          <w:color w:val="000000"/>
          <w:szCs w:val="22"/>
        </w:rPr>
        <w:t>c</w:t>
      </w:r>
      <w:r w:rsidRPr="007F07C3">
        <w:rPr>
          <w:rFonts w:ascii="Times New Roman" w:eastAsia="Times New Roman" w:hAnsi="Times New Roman" w:cs="Times New Roman"/>
          <w:color w:val="000000"/>
          <w:szCs w:val="22"/>
        </w:rPr>
        <w:t xml:space="preserve">ccuracy: Empirical </w:t>
      </w:r>
      <w:r w:rsidR="00780BD8" w:rsidRPr="007F07C3">
        <w:rPr>
          <w:rFonts w:ascii="Times New Roman" w:eastAsia="Times New Roman" w:hAnsi="Times New Roman" w:cs="Times New Roman"/>
          <w:color w:val="000000"/>
          <w:szCs w:val="22"/>
        </w:rPr>
        <w:t>o</w:t>
      </w:r>
      <w:r w:rsidRPr="007F07C3">
        <w:rPr>
          <w:rFonts w:ascii="Times New Roman" w:eastAsia="Times New Roman" w:hAnsi="Times New Roman" w:cs="Times New Roman"/>
          <w:color w:val="000000"/>
          <w:szCs w:val="22"/>
        </w:rPr>
        <w:t xml:space="preserve">verview and </w:t>
      </w:r>
      <w:r w:rsidR="00780BD8" w:rsidRPr="007F07C3">
        <w:rPr>
          <w:rFonts w:ascii="Times New Roman" w:eastAsia="Times New Roman" w:hAnsi="Times New Roman" w:cs="Times New Roman"/>
          <w:color w:val="000000"/>
          <w:szCs w:val="22"/>
        </w:rPr>
        <w:t>c</w:t>
      </w:r>
      <w:r w:rsidRPr="007F07C3">
        <w:rPr>
          <w:rFonts w:ascii="Times New Roman" w:eastAsia="Times New Roman" w:hAnsi="Times New Roman" w:cs="Times New Roman"/>
          <w:color w:val="000000"/>
          <w:szCs w:val="22"/>
        </w:rPr>
        <w:t xml:space="preserve">linical </w:t>
      </w:r>
      <w:r w:rsidR="00780BD8" w:rsidRPr="007F07C3">
        <w:rPr>
          <w:rFonts w:ascii="Times New Roman" w:eastAsia="Times New Roman" w:hAnsi="Times New Roman" w:cs="Times New Roman"/>
          <w:color w:val="000000"/>
          <w:szCs w:val="22"/>
        </w:rPr>
        <w:t>a</w:t>
      </w:r>
      <w:r w:rsidRPr="007F07C3">
        <w:rPr>
          <w:rFonts w:ascii="Times New Roman" w:eastAsia="Times New Roman" w:hAnsi="Times New Roman" w:cs="Times New Roman"/>
          <w:color w:val="000000"/>
          <w:szCs w:val="22"/>
        </w:rPr>
        <w:t xml:space="preserve">pplications. In M. Gilead &amp; K. N. Ochsner (Eds.), </w:t>
      </w:r>
      <w:r w:rsidRPr="007F07C3">
        <w:rPr>
          <w:rFonts w:ascii="Times New Roman" w:eastAsia="Times New Roman" w:hAnsi="Times New Roman" w:cs="Times New Roman"/>
          <w:i/>
          <w:color w:val="000000"/>
          <w:szCs w:val="22"/>
        </w:rPr>
        <w:t xml:space="preserve">The </w:t>
      </w:r>
      <w:r w:rsidR="00EF4316" w:rsidRPr="007F07C3">
        <w:rPr>
          <w:rFonts w:ascii="Times New Roman" w:eastAsia="Times New Roman" w:hAnsi="Times New Roman" w:cs="Times New Roman"/>
          <w:i/>
          <w:color w:val="000000"/>
          <w:szCs w:val="22"/>
        </w:rPr>
        <w:t>n</w:t>
      </w:r>
      <w:r w:rsidRPr="007F07C3">
        <w:rPr>
          <w:rFonts w:ascii="Times New Roman" w:eastAsia="Times New Roman" w:hAnsi="Times New Roman" w:cs="Times New Roman"/>
          <w:i/>
          <w:color w:val="000000"/>
          <w:szCs w:val="22"/>
        </w:rPr>
        <w:t xml:space="preserve">eural </w:t>
      </w:r>
      <w:r w:rsidR="00EF4316" w:rsidRPr="007F07C3">
        <w:rPr>
          <w:rFonts w:ascii="Times New Roman" w:eastAsia="Times New Roman" w:hAnsi="Times New Roman" w:cs="Times New Roman"/>
          <w:i/>
          <w:color w:val="000000"/>
          <w:szCs w:val="22"/>
        </w:rPr>
        <w:t>b</w:t>
      </w:r>
      <w:r w:rsidRPr="007F07C3">
        <w:rPr>
          <w:rFonts w:ascii="Times New Roman" w:eastAsia="Times New Roman" w:hAnsi="Times New Roman" w:cs="Times New Roman"/>
          <w:i/>
          <w:color w:val="000000"/>
          <w:szCs w:val="22"/>
        </w:rPr>
        <w:t xml:space="preserve">asis of </w:t>
      </w:r>
      <w:r w:rsidR="00EF4316" w:rsidRPr="007F07C3">
        <w:rPr>
          <w:rFonts w:ascii="Times New Roman" w:eastAsia="Times New Roman" w:hAnsi="Times New Roman" w:cs="Times New Roman"/>
          <w:i/>
          <w:color w:val="000000"/>
          <w:szCs w:val="22"/>
        </w:rPr>
        <w:t>m</w:t>
      </w:r>
      <w:r w:rsidRPr="007F07C3">
        <w:rPr>
          <w:rFonts w:ascii="Times New Roman" w:eastAsia="Times New Roman" w:hAnsi="Times New Roman" w:cs="Times New Roman"/>
          <w:i/>
          <w:color w:val="000000"/>
          <w:szCs w:val="22"/>
        </w:rPr>
        <w:t>entalizing</w:t>
      </w:r>
      <w:r w:rsidRPr="007F07C3">
        <w:rPr>
          <w:rFonts w:ascii="Times New Roman" w:eastAsia="Times New Roman" w:hAnsi="Times New Roman" w:cs="Times New Roman"/>
          <w:color w:val="000000"/>
          <w:szCs w:val="22"/>
        </w:rPr>
        <w:t xml:space="preserve"> (</w:t>
      </w:r>
      <w:r w:rsidR="00BA24F3" w:rsidRPr="007F07C3">
        <w:rPr>
          <w:rFonts w:ascii="Times New Roman" w:eastAsia="Times New Roman" w:hAnsi="Times New Roman" w:cs="Times New Roman"/>
          <w:color w:val="000000"/>
          <w:szCs w:val="22"/>
        </w:rPr>
        <w:t xml:space="preserve">1st ed., </w:t>
      </w:r>
      <w:r w:rsidRPr="007F07C3">
        <w:rPr>
          <w:rFonts w:ascii="Times New Roman" w:eastAsia="Times New Roman" w:hAnsi="Times New Roman" w:cs="Times New Roman"/>
          <w:color w:val="000000"/>
          <w:szCs w:val="22"/>
        </w:rPr>
        <w:t>p</w:t>
      </w:r>
      <w:r w:rsidR="00BB30A1" w:rsidRPr="007F07C3">
        <w:rPr>
          <w:rFonts w:ascii="Times New Roman" w:eastAsia="Times New Roman" w:hAnsi="Times New Roman" w:cs="Times New Roman"/>
          <w:color w:val="000000"/>
          <w:szCs w:val="22"/>
        </w:rPr>
        <w:t>p</w:t>
      </w:r>
      <w:r w:rsidRPr="007F07C3">
        <w:rPr>
          <w:rFonts w:ascii="Times New Roman" w:eastAsia="Times New Roman" w:hAnsi="Times New Roman" w:cs="Times New Roman"/>
          <w:color w:val="000000"/>
          <w:szCs w:val="22"/>
        </w:rPr>
        <w:t xml:space="preserve">. 149-170). </w:t>
      </w:r>
      <w:r w:rsidRPr="00161EF6">
        <w:rPr>
          <w:rFonts w:ascii="Times New Roman" w:eastAsia="Times New Roman" w:hAnsi="Times New Roman" w:cs="Times New Roman"/>
          <w:color w:val="000000"/>
          <w:szCs w:val="22"/>
          <w:lang w:val="de-DE"/>
        </w:rPr>
        <w:t xml:space="preserve">Springer International Publishing. </w:t>
      </w:r>
      <w:hyperlink r:id="rId43" w:history="1">
        <w:r w:rsidRPr="00161EF6">
          <w:rPr>
            <w:rStyle w:val="Lienhypertexte"/>
            <w:lang w:val="de-DE"/>
          </w:rPr>
          <w:t>https://doi.org/10.1007/978-3-030-51890-5_8</w:t>
        </w:r>
      </w:hyperlink>
    </w:p>
    <w:p w14:paraId="2340B283" w14:textId="06DCAD16"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sidRPr="00A47D9F">
        <w:rPr>
          <w:rFonts w:ascii="Times New Roman" w:eastAsia="Times New Roman" w:hAnsi="Times New Roman" w:cs="Times New Roman"/>
          <w:color w:val="000000"/>
          <w:szCs w:val="22"/>
          <w:lang w:val="de-DE"/>
        </w:rPr>
        <w:t xml:space="preserve">Hinnekens, C., Loeys, T., De Schryver, M., &amp; Verhofstadt, L. L. (2018). </w:t>
      </w:r>
      <w:r>
        <w:rPr>
          <w:rFonts w:ascii="Times New Roman" w:eastAsia="Times New Roman" w:hAnsi="Times New Roman" w:cs="Times New Roman"/>
          <w:color w:val="000000"/>
          <w:szCs w:val="22"/>
        </w:rPr>
        <w:t xml:space="preserve">The manageability of empathic (in)accuracy during couples’ conflict: Relationship-protection or self-protection? </w:t>
      </w:r>
      <w:r>
        <w:rPr>
          <w:rFonts w:ascii="Times New Roman" w:eastAsia="Times New Roman" w:hAnsi="Times New Roman" w:cs="Times New Roman"/>
          <w:i/>
          <w:color w:val="000000"/>
          <w:szCs w:val="22"/>
        </w:rPr>
        <w:t>Motivation and Emotion, 42</w:t>
      </w:r>
      <w:r>
        <w:rPr>
          <w:rFonts w:ascii="Times New Roman" w:eastAsia="Times New Roman" w:hAnsi="Times New Roman" w:cs="Times New Roman"/>
          <w:color w:val="000000"/>
          <w:szCs w:val="22"/>
        </w:rPr>
        <w:t xml:space="preserve">(3), 403-418. </w:t>
      </w:r>
      <w:hyperlink r:id="rId44">
        <w:r w:rsidR="005403CD" w:rsidRPr="00161EF6">
          <w:rPr>
            <w:rStyle w:val="Lienhypertexte"/>
            <w:lang w:val="de-DE"/>
          </w:rPr>
          <w:t>https://doi.org/10.1007/s11031-018-9689-z</w:t>
        </w:r>
      </w:hyperlink>
    </w:p>
    <w:p w14:paraId="2340B284" w14:textId="5AE8C7AF"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sidRPr="00161EF6">
        <w:rPr>
          <w:rFonts w:ascii="Times New Roman" w:eastAsia="Times New Roman" w:hAnsi="Times New Roman" w:cs="Times New Roman"/>
          <w:color w:val="000000"/>
          <w:szCs w:val="22"/>
        </w:rPr>
        <w:t xml:space="preserve">Hinnekens, C., Sillars, A., Verhofstadt, L. L., &amp; Ickes, W. (2020). </w:t>
      </w:r>
      <w:r>
        <w:rPr>
          <w:rFonts w:ascii="Times New Roman" w:eastAsia="Times New Roman" w:hAnsi="Times New Roman" w:cs="Times New Roman"/>
          <w:color w:val="000000"/>
          <w:szCs w:val="22"/>
        </w:rPr>
        <w:t xml:space="preserve">Empathic accuracy and cognitions during conflict: An in-depth analysis of understanding scores. </w:t>
      </w:r>
      <w:r>
        <w:rPr>
          <w:rFonts w:ascii="Times New Roman" w:eastAsia="Times New Roman" w:hAnsi="Times New Roman" w:cs="Times New Roman"/>
          <w:i/>
          <w:color w:val="000000"/>
          <w:szCs w:val="22"/>
        </w:rPr>
        <w:t>Personal Relationships</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27</w:t>
      </w:r>
      <w:r>
        <w:rPr>
          <w:rFonts w:ascii="Times New Roman" w:eastAsia="Times New Roman" w:hAnsi="Times New Roman" w:cs="Times New Roman"/>
          <w:color w:val="000000"/>
          <w:szCs w:val="22"/>
        </w:rPr>
        <w:t xml:space="preserve">(1), 102‑131. </w:t>
      </w:r>
      <w:hyperlink r:id="rId45" w:history="1">
        <w:r w:rsidRPr="008F7C4D">
          <w:rPr>
            <w:rStyle w:val="Lienhypertexte"/>
            <w:rFonts w:ascii="Times New Roman" w:eastAsia="Times New Roman" w:hAnsi="Times New Roman" w:cs="Times New Roman"/>
            <w:szCs w:val="22"/>
          </w:rPr>
          <w:t>https://doi.org/10.1111/pere.12311</w:t>
        </w:r>
      </w:hyperlink>
    </w:p>
    <w:p w14:paraId="2340B285" w14:textId="2DF90887"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Howland, M., &amp; Rafaeli, E. (2010). </w:t>
      </w:r>
      <w:r w:rsidR="00EF4316">
        <w:rPr>
          <w:rFonts w:ascii="Times New Roman" w:eastAsia="Times New Roman" w:hAnsi="Times New Roman" w:cs="Times New Roman"/>
          <w:color w:val="000000"/>
          <w:szCs w:val="22"/>
        </w:rPr>
        <w:t>Bringing everyday mind reading into everyday life: Assessing empathic accuracy with daily diary data</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Journal of Personality</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78</w:t>
      </w:r>
      <w:r>
        <w:rPr>
          <w:rFonts w:ascii="Times New Roman" w:eastAsia="Times New Roman" w:hAnsi="Times New Roman" w:cs="Times New Roman"/>
          <w:color w:val="000000"/>
          <w:szCs w:val="22"/>
        </w:rPr>
        <w:t xml:space="preserve">(5), 1437‑1468. </w:t>
      </w:r>
      <w:hyperlink r:id="rId46" w:history="1">
        <w:r w:rsidRPr="008F7C4D">
          <w:rPr>
            <w:rStyle w:val="Lienhypertexte"/>
            <w:rFonts w:ascii="Times New Roman" w:eastAsia="Times New Roman" w:hAnsi="Times New Roman" w:cs="Times New Roman"/>
            <w:szCs w:val="22"/>
          </w:rPr>
          <w:t>https://doi.org/10.1111/j.1467-6494.2010.00657.x</w:t>
        </w:r>
      </w:hyperlink>
    </w:p>
    <w:p w14:paraId="2340B286" w14:textId="77777777"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shd w:val="clear" w:color="auto" w:fill="auto"/>
        </w:rPr>
      </w:pPr>
      <w:r>
        <w:rPr>
          <w:rFonts w:ascii="Times New Roman" w:eastAsia="Times New Roman" w:hAnsi="Times New Roman" w:cs="Times New Roman"/>
          <w:color w:val="000000"/>
          <w:szCs w:val="22"/>
        </w:rPr>
        <w:lastRenderedPageBreak/>
        <w:t xml:space="preserve">Hutman, T., &amp; Dapretto, M. (2009). The emergence of empathy during infancy. </w:t>
      </w:r>
      <w:r w:rsidRPr="00161EF6">
        <w:rPr>
          <w:rFonts w:ascii="Times New Roman" w:eastAsia="Times New Roman" w:hAnsi="Times New Roman" w:cs="Times New Roman"/>
          <w:i/>
          <w:iCs/>
          <w:color w:val="000000"/>
          <w:szCs w:val="22"/>
        </w:rPr>
        <w:t>Cognition, Brain, Behavior: An Interdisciplinary Journal, 13</w:t>
      </w:r>
      <w:r>
        <w:rPr>
          <w:rFonts w:ascii="Times New Roman" w:eastAsia="Times New Roman" w:hAnsi="Times New Roman" w:cs="Times New Roman"/>
          <w:color w:val="000000"/>
          <w:szCs w:val="22"/>
        </w:rPr>
        <w:t>(4), 367–390.</w:t>
      </w:r>
    </w:p>
    <w:p w14:paraId="2340B287" w14:textId="45F9F10E"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Ickes, W. (2016). Empathic accuracy: Judging thoughts and feelings. In J. A. Hall, M. Schmid Mast, &amp; T. V. West (Éds.), </w:t>
      </w:r>
      <w:r w:rsidR="00EF4316">
        <w:rPr>
          <w:rFonts w:ascii="Times New Roman" w:eastAsia="Times New Roman" w:hAnsi="Times New Roman" w:cs="Times New Roman"/>
          <w:i/>
          <w:color w:val="000000"/>
          <w:szCs w:val="22"/>
        </w:rPr>
        <w:t>The social psychology of perceiving others accurately</w:t>
      </w:r>
      <w:r w:rsidR="00EF431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w:t>
      </w:r>
      <w:r w:rsidR="00157DAA">
        <w:rPr>
          <w:rFonts w:ascii="Times New Roman" w:eastAsia="Times New Roman" w:hAnsi="Times New Roman" w:cs="Times New Roman"/>
          <w:color w:val="000000"/>
          <w:szCs w:val="22"/>
        </w:rPr>
        <w:t>1</w:t>
      </w:r>
      <w:r w:rsidR="00157DAA" w:rsidRPr="00157DAA">
        <w:rPr>
          <w:rFonts w:ascii="Times New Roman" w:eastAsia="Times New Roman" w:hAnsi="Times New Roman" w:cs="Times New Roman"/>
          <w:color w:val="000000"/>
          <w:szCs w:val="22"/>
        </w:rPr>
        <w:t xml:space="preserve">st </w:t>
      </w:r>
      <w:r w:rsidR="00157DAA">
        <w:rPr>
          <w:rFonts w:ascii="Times New Roman" w:eastAsia="Times New Roman" w:hAnsi="Times New Roman" w:cs="Times New Roman"/>
          <w:color w:val="000000"/>
          <w:szCs w:val="22"/>
        </w:rPr>
        <w:t xml:space="preserve">ed., </w:t>
      </w:r>
      <w:r>
        <w:rPr>
          <w:rFonts w:ascii="Times New Roman" w:eastAsia="Times New Roman" w:hAnsi="Times New Roman" w:cs="Times New Roman"/>
          <w:color w:val="000000"/>
          <w:szCs w:val="22"/>
        </w:rPr>
        <w:t>p</w:t>
      </w:r>
      <w:r w:rsidR="00FD2319">
        <w:rPr>
          <w:rFonts w:ascii="Times New Roman" w:eastAsia="Times New Roman" w:hAnsi="Times New Roman" w:cs="Times New Roman"/>
          <w:color w:val="000000"/>
          <w:szCs w:val="22"/>
        </w:rPr>
        <w:t>p</w:t>
      </w:r>
      <w:r>
        <w:rPr>
          <w:rFonts w:ascii="Times New Roman" w:eastAsia="Times New Roman" w:hAnsi="Times New Roman" w:cs="Times New Roman"/>
          <w:color w:val="000000"/>
          <w:szCs w:val="22"/>
        </w:rPr>
        <w:t xml:space="preserve">. 52‑70). Cambridge University Press. </w:t>
      </w:r>
      <w:hyperlink r:id="rId47" w:history="1">
        <w:r w:rsidRPr="008F7C4D">
          <w:rPr>
            <w:rStyle w:val="Lienhypertexte"/>
            <w:rFonts w:ascii="Times New Roman" w:eastAsia="Times New Roman" w:hAnsi="Times New Roman" w:cs="Times New Roman"/>
            <w:szCs w:val="22"/>
          </w:rPr>
          <w:t>https://doi.org/10.1017/CBO9781316181959.003</w:t>
        </w:r>
      </w:hyperlink>
    </w:p>
    <w:p w14:paraId="2340B288" w14:textId="097D30ED"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shd w:val="clear" w:color="auto" w:fill="auto"/>
        </w:rPr>
      </w:pPr>
      <w:r>
        <w:rPr>
          <w:rFonts w:ascii="Times New Roman" w:eastAsia="Times New Roman" w:hAnsi="Times New Roman" w:cs="Times New Roman"/>
          <w:color w:val="000000"/>
          <w:szCs w:val="22"/>
        </w:rPr>
        <w:t xml:space="preserve">Ickes, W., &amp; Hodges, S. D. (2013). Empathic accuracy in close relationships. In J. A. Simpson &amp; L. Campbell (Eds.), </w:t>
      </w:r>
      <w:r>
        <w:rPr>
          <w:rFonts w:ascii="Times New Roman" w:eastAsia="Times New Roman" w:hAnsi="Times New Roman" w:cs="Times New Roman"/>
          <w:i/>
          <w:color w:val="000000"/>
          <w:szCs w:val="22"/>
        </w:rPr>
        <w:t>The Oxford handbook of close relationships</w:t>
      </w:r>
      <w:r>
        <w:rPr>
          <w:rFonts w:ascii="Times New Roman" w:eastAsia="Times New Roman" w:hAnsi="Times New Roman" w:cs="Times New Roman"/>
          <w:color w:val="000000"/>
          <w:szCs w:val="22"/>
        </w:rPr>
        <w:t xml:space="preserve"> (pp. 348–373). Oxford University Press. </w:t>
      </w:r>
      <w:hyperlink r:id="rId48" w:history="1">
        <w:r w:rsidRPr="008F7C4D">
          <w:rPr>
            <w:rStyle w:val="Lienhypertexte"/>
            <w:rFonts w:ascii="Times New Roman" w:eastAsia="Times New Roman" w:hAnsi="Times New Roman" w:cs="Times New Roman"/>
            <w:szCs w:val="22"/>
          </w:rPr>
          <w:t>https://doi.org/10.1093/oxfordhb/9780195398694.001.0001</w:t>
        </w:r>
      </w:hyperlink>
    </w:p>
    <w:p w14:paraId="2340B289" w14:textId="20A1895E"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sidRPr="00161EF6">
        <w:rPr>
          <w:rFonts w:ascii="Times New Roman" w:eastAsia="Times New Roman" w:hAnsi="Times New Roman" w:cs="Times New Roman"/>
          <w:color w:val="000000"/>
          <w:szCs w:val="22"/>
        </w:rPr>
        <w:t xml:space="preserve">Ickes, W., Stinson, L., Bissonnette, V., &amp; Garcia, S. (1990). </w:t>
      </w:r>
      <w:r>
        <w:rPr>
          <w:rFonts w:ascii="Times New Roman" w:eastAsia="Times New Roman" w:hAnsi="Times New Roman" w:cs="Times New Roman"/>
          <w:color w:val="000000"/>
          <w:szCs w:val="22"/>
        </w:rPr>
        <w:t xml:space="preserve">Naturalistic social cognition: Empathic accuracy in mixed-sex dyads. </w:t>
      </w:r>
      <w:r>
        <w:rPr>
          <w:rFonts w:ascii="Times New Roman" w:eastAsia="Times New Roman" w:hAnsi="Times New Roman" w:cs="Times New Roman"/>
          <w:i/>
          <w:color w:val="000000"/>
          <w:szCs w:val="22"/>
        </w:rPr>
        <w:t>Journal of Personality and Social Psychology</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59</w:t>
      </w:r>
      <w:r>
        <w:rPr>
          <w:rFonts w:ascii="Times New Roman" w:eastAsia="Times New Roman" w:hAnsi="Times New Roman" w:cs="Times New Roman"/>
          <w:color w:val="000000"/>
          <w:szCs w:val="22"/>
        </w:rPr>
        <w:t xml:space="preserve">(4), 730‑742. </w:t>
      </w:r>
      <w:hyperlink r:id="rId49" w:history="1">
        <w:r w:rsidRPr="008F7C4D">
          <w:rPr>
            <w:rStyle w:val="Lienhypertexte"/>
            <w:rFonts w:ascii="Times New Roman" w:eastAsia="Times New Roman" w:hAnsi="Times New Roman" w:cs="Times New Roman"/>
            <w:szCs w:val="22"/>
          </w:rPr>
          <w:t>https://doi.org/10.1037/0022-3514.59.4.730</w:t>
        </w:r>
      </w:hyperlink>
    </w:p>
    <w:p w14:paraId="2340B28A" w14:textId="098F152F"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shd w:val="clear" w:color="auto" w:fill="auto"/>
        </w:rPr>
      </w:pPr>
      <w:r>
        <w:rPr>
          <w:rFonts w:ascii="Times New Roman" w:eastAsia="Times New Roman" w:hAnsi="Times New Roman" w:cs="Times New Roman"/>
          <w:color w:val="000000"/>
          <w:szCs w:val="22"/>
        </w:rPr>
        <w:t>Klabunde, M., Piccirilli, A., Bruno, J., Gendron, M., &amp; Reiss, A. L. (202</w:t>
      </w:r>
      <w:r w:rsidR="00462427">
        <w:rPr>
          <w:rFonts w:ascii="Times New Roman" w:eastAsia="Times New Roman" w:hAnsi="Times New Roman" w:cs="Times New Roman"/>
          <w:color w:val="000000"/>
          <w:szCs w:val="22"/>
        </w:rPr>
        <w:t>2</w:t>
      </w:r>
      <w:r>
        <w:rPr>
          <w:rFonts w:ascii="Times New Roman" w:eastAsia="Times New Roman" w:hAnsi="Times New Roman" w:cs="Times New Roman"/>
          <w:color w:val="000000"/>
          <w:szCs w:val="22"/>
        </w:rPr>
        <w:t xml:space="preserve">). </w:t>
      </w:r>
      <w:r w:rsidR="00EF4316">
        <w:rPr>
          <w:rFonts w:ascii="Times New Roman" w:eastAsia="Times New Roman" w:hAnsi="Times New Roman" w:cs="Times New Roman"/>
          <w:color w:val="000000"/>
          <w:szCs w:val="22"/>
        </w:rPr>
        <w:t>Empathic accuracy in adolescent girls with turner syndrome</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Journal of Autism and Developmental Disorders, 52</w:t>
      </w:r>
      <w:r>
        <w:rPr>
          <w:rFonts w:ascii="Times New Roman" w:eastAsia="Times New Roman" w:hAnsi="Times New Roman" w:cs="Times New Roman"/>
          <w:color w:val="000000"/>
          <w:szCs w:val="22"/>
        </w:rPr>
        <w:t xml:space="preserve">(5), 2203–2212. </w:t>
      </w:r>
      <w:hyperlink r:id="rId50" w:history="1">
        <w:r w:rsidRPr="008F7C4D">
          <w:rPr>
            <w:rStyle w:val="Lienhypertexte"/>
            <w:rFonts w:ascii="Times New Roman" w:eastAsia="Times New Roman" w:hAnsi="Times New Roman" w:cs="Times New Roman"/>
            <w:szCs w:val="22"/>
          </w:rPr>
          <w:t>https://doi.org/10.1007/s10803-021-05089-3</w:t>
        </w:r>
      </w:hyperlink>
    </w:p>
    <w:p w14:paraId="2340B28B" w14:textId="7D2CFA0D"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Knafo, A., Zahn-Waxler, C., Davidov, M., Van Hulle, C., Robinson, J. L., &amp; Rhee, S. H. (2009). Empathy in </w:t>
      </w:r>
      <w:r w:rsidR="00EF4316">
        <w:rPr>
          <w:rFonts w:ascii="Times New Roman" w:eastAsia="Times New Roman" w:hAnsi="Times New Roman" w:cs="Times New Roman"/>
          <w:color w:val="000000"/>
          <w:szCs w:val="22"/>
        </w:rPr>
        <w:t>e</w:t>
      </w:r>
      <w:r>
        <w:rPr>
          <w:rFonts w:ascii="Times New Roman" w:eastAsia="Times New Roman" w:hAnsi="Times New Roman" w:cs="Times New Roman"/>
          <w:color w:val="000000"/>
          <w:szCs w:val="22"/>
        </w:rPr>
        <w:t xml:space="preserve">arly </w:t>
      </w:r>
      <w:r w:rsidR="00EF4316">
        <w:rPr>
          <w:rFonts w:ascii="Times New Roman" w:eastAsia="Times New Roman" w:hAnsi="Times New Roman" w:cs="Times New Roman"/>
          <w:color w:val="000000"/>
          <w:szCs w:val="22"/>
        </w:rPr>
        <w:t>ch</w:t>
      </w:r>
      <w:r>
        <w:rPr>
          <w:rFonts w:ascii="Times New Roman" w:eastAsia="Times New Roman" w:hAnsi="Times New Roman" w:cs="Times New Roman"/>
          <w:color w:val="000000"/>
          <w:szCs w:val="22"/>
        </w:rPr>
        <w:t xml:space="preserve">ildhood. </w:t>
      </w:r>
      <w:r>
        <w:rPr>
          <w:rFonts w:ascii="Times New Roman" w:eastAsia="Times New Roman" w:hAnsi="Times New Roman" w:cs="Times New Roman"/>
          <w:i/>
          <w:color w:val="000000"/>
          <w:szCs w:val="22"/>
        </w:rPr>
        <w:t>Annals of the New York Academy of Sciences, 1167</w:t>
      </w:r>
      <w:r>
        <w:rPr>
          <w:rFonts w:ascii="Times New Roman" w:eastAsia="Times New Roman" w:hAnsi="Times New Roman" w:cs="Times New Roman"/>
          <w:color w:val="000000"/>
          <w:szCs w:val="22"/>
        </w:rPr>
        <w:t xml:space="preserve">(1), 103-114. </w:t>
      </w:r>
      <w:hyperlink r:id="rId51" w:history="1">
        <w:r w:rsidR="003D6B0E" w:rsidRPr="00161EF6">
          <w:rPr>
            <w:rStyle w:val="Lienhypertexte"/>
            <w:rFonts w:ascii="Times New Roman" w:eastAsia="Times New Roman" w:hAnsi="Times New Roman" w:cs="Times New Roman"/>
            <w:szCs w:val="22"/>
          </w:rPr>
          <w:t>https://doi.org/10.1111/j.1749-6632.2009.04540.x</w:t>
        </w:r>
      </w:hyperlink>
    </w:p>
    <w:p w14:paraId="2340B28C" w14:textId="5823C753"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sidRPr="00161EF6">
        <w:rPr>
          <w:rFonts w:ascii="Times New Roman" w:eastAsia="Times New Roman" w:hAnsi="Times New Roman" w:cs="Times New Roman"/>
          <w:color w:val="000000"/>
          <w:szCs w:val="22"/>
        </w:rPr>
        <w:t xml:space="preserve">Kouros, C. D., &amp; Papp, L. M. (2019). </w:t>
      </w:r>
      <w:r w:rsidR="00EF4316">
        <w:rPr>
          <w:rFonts w:ascii="Times New Roman" w:eastAsia="Times New Roman" w:hAnsi="Times New Roman" w:cs="Times New Roman"/>
          <w:color w:val="000000"/>
          <w:szCs w:val="22"/>
        </w:rPr>
        <w:t>Couples’ perceptions of each other’s daily affect: Empathic accuracy, assumed similarity, and indirect accuracy</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Family Process</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58</w:t>
      </w:r>
      <w:r>
        <w:rPr>
          <w:rFonts w:ascii="Times New Roman" w:eastAsia="Times New Roman" w:hAnsi="Times New Roman" w:cs="Times New Roman"/>
          <w:color w:val="000000"/>
          <w:szCs w:val="22"/>
        </w:rPr>
        <w:t xml:space="preserve">(1), 179‑196. </w:t>
      </w:r>
      <w:hyperlink r:id="rId52" w:history="1">
        <w:r w:rsidRPr="008F7C4D">
          <w:rPr>
            <w:rStyle w:val="Lienhypertexte"/>
            <w:rFonts w:ascii="Times New Roman" w:eastAsia="Times New Roman" w:hAnsi="Times New Roman" w:cs="Times New Roman"/>
            <w:szCs w:val="22"/>
          </w:rPr>
          <w:t>https://doi.org/10.1111/famp.12344</w:t>
        </w:r>
      </w:hyperlink>
    </w:p>
    <w:p w14:paraId="2340B28D" w14:textId="6FA29FA1" w:rsidR="005403CD" w:rsidRPr="00161EF6" w:rsidRDefault="00913EB6">
      <w:pPr>
        <w:pBdr>
          <w:top w:val="nil"/>
          <w:left w:val="nil"/>
          <w:bottom w:val="nil"/>
          <w:right w:val="nil"/>
          <w:between w:val="nil"/>
        </w:pBdr>
        <w:ind w:left="720" w:hanging="720"/>
        <w:rPr>
          <w:rFonts w:ascii="Times New Roman" w:eastAsia="Times New Roman" w:hAnsi="Times New Roman" w:cs="Times New Roman"/>
          <w:color w:val="000000"/>
          <w:szCs w:val="22"/>
          <w:shd w:val="clear" w:color="auto" w:fill="auto"/>
          <w:lang w:val="de-DE"/>
        </w:rPr>
      </w:pPr>
      <w:r w:rsidRPr="00161EF6">
        <w:rPr>
          <w:rFonts w:ascii="Times New Roman" w:eastAsia="Times New Roman" w:hAnsi="Times New Roman" w:cs="Times New Roman"/>
          <w:color w:val="000000"/>
          <w:szCs w:val="22"/>
        </w:rPr>
        <w:t xml:space="preserve">Kral, T. R. A., Solis, E., Mumford, J. A., Schuyler, B. S., Flook, L., Rifken, K., Patsenko, E. G., &amp; Davidson, R. J. (2017). </w:t>
      </w:r>
      <w:r>
        <w:rPr>
          <w:rFonts w:ascii="Times New Roman" w:eastAsia="Times New Roman" w:hAnsi="Times New Roman" w:cs="Times New Roman"/>
          <w:color w:val="000000"/>
          <w:szCs w:val="22"/>
        </w:rPr>
        <w:t xml:space="preserve">Neural correlates of empathic accuracy in adolescence. </w:t>
      </w:r>
      <w:r>
        <w:rPr>
          <w:rFonts w:ascii="Times New Roman" w:eastAsia="Times New Roman" w:hAnsi="Times New Roman" w:cs="Times New Roman"/>
          <w:i/>
          <w:color w:val="000000"/>
          <w:szCs w:val="22"/>
        </w:rPr>
        <w:t>Social Cognitive and Affective Neuroscience, 12</w:t>
      </w:r>
      <w:r>
        <w:rPr>
          <w:rFonts w:ascii="Times New Roman" w:eastAsia="Times New Roman" w:hAnsi="Times New Roman" w:cs="Times New Roman"/>
          <w:color w:val="000000"/>
          <w:szCs w:val="22"/>
        </w:rPr>
        <w:t xml:space="preserve">(11), 1701-1710. </w:t>
      </w:r>
      <w:hyperlink r:id="rId53" w:history="1">
        <w:r w:rsidRPr="00161EF6">
          <w:rPr>
            <w:rStyle w:val="Lienhypertexte"/>
            <w:lang w:val="de-DE"/>
          </w:rPr>
          <w:t>https://doi.org/10.1093/scan/nsx099</w:t>
        </w:r>
      </w:hyperlink>
    </w:p>
    <w:p w14:paraId="2340B28E" w14:textId="4CD2D395"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sidRPr="00A47D9F">
        <w:rPr>
          <w:rFonts w:ascii="Times New Roman" w:eastAsia="Times New Roman" w:hAnsi="Times New Roman" w:cs="Times New Roman"/>
          <w:color w:val="000000"/>
          <w:szCs w:val="22"/>
          <w:lang w:val="de-DE"/>
        </w:rPr>
        <w:t xml:space="preserve">Kral, T. R. A., Stodola, D. E., Birn, R. M., Mumford, J. A., Solis, E., Flook, L., Patsenko, E. G., Anderson, C. G., Steinkuehler, C., &amp; Davidson, R. J. (2018). </w:t>
      </w:r>
      <w:r>
        <w:rPr>
          <w:rFonts w:ascii="Times New Roman" w:eastAsia="Times New Roman" w:hAnsi="Times New Roman" w:cs="Times New Roman"/>
          <w:color w:val="000000"/>
          <w:szCs w:val="22"/>
        </w:rPr>
        <w:t xml:space="preserve">Neural correlates of video game empathy training in adolescents: A randomized trial. </w:t>
      </w:r>
      <w:r>
        <w:rPr>
          <w:rFonts w:ascii="Times New Roman" w:eastAsia="Times New Roman" w:hAnsi="Times New Roman" w:cs="Times New Roman"/>
          <w:i/>
          <w:color w:val="000000"/>
          <w:szCs w:val="22"/>
        </w:rPr>
        <w:t>NPJ Science of Learning</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3</w:t>
      </w:r>
      <w:r>
        <w:rPr>
          <w:rFonts w:ascii="Times New Roman" w:eastAsia="Times New Roman" w:hAnsi="Times New Roman" w:cs="Times New Roman"/>
          <w:color w:val="000000"/>
          <w:szCs w:val="22"/>
        </w:rPr>
        <w:t xml:space="preserve">, </w:t>
      </w:r>
      <w:r w:rsidR="00423336">
        <w:rPr>
          <w:rFonts w:ascii="Times New Roman" w:eastAsia="Times New Roman" w:hAnsi="Times New Roman" w:cs="Times New Roman"/>
          <w:color w:val="000000"/>
          <w:szCs w:val="22"/>
        </w:rPr>
        <w:t xml:space="preserve">Article </w:t>
      </w:r>
      <w:r>
        <w:rPr>
          <w:rFonts w:ascii="Times New Roman" w:eastAsia="Times New Roman" w:hAnsi="Times New Roman" w:cs="Times New Roman"/>
          <w:color w:val="000000"/>
          <w:szCs w:val="22"/>
        </w:rPr>
        <w:t xml:space="preserve">13. </w:t>
      </w:r>
      <w:hyperlink r:id="rId54" w:history="1">
        <w:r w:rsidRPr="008F7C4D">
          <w:rPr>
            <w:rStyle w:val="Lienhypertexte"/>
            <w:rFonts w:ascii="Times New Roman" w:eastAsia="Times New Roman" w:hAnsi="Times New Roman" w:cs="Times New Roman"/>
            <w:szCs w:val="22"/>
          </w:rPr>
          <w:t>https://doi.org/10.1038/s41539-018-0029-6</w:t>
        </w:r>
      </w:hyperlink>
    </w:p>
    <w:p w14:paraId="2340B28F" w14:textId="4F0BCAC7"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sidRPr="00161EF6">
        <w:rPr>
          <w:rFonts w:ascii="Times New Roman" w:eastAsia="Times New Roman" w:hAnsi="Times New Roman" w:cs="Times New Roman"/>
          <w:color w:val="000000"/>
          <w:szCs w:val="22"/>
        </w:rPr>
        <w:lastRenderedPageBreak/>
        <w:t xml:space="preserve">Kunzmann, U., Wieck, C., &amp; Dietzel, C. (2018). </w:t>
      </w:r>
      <w:r>
        <w:rPr>
          <w:rFonts w:ascii="Times New Roman" w:eastAsia="Times New Roman" w:hAnsi="Times New Roman" w:cs="Times New Roman"/>
          <w:color w:val="000000"/>
          <w:szCs w:val="22"/>
        </w:rPr>
        <w:t xml:space="preserve">Empathic accuracy: Age differences from adolescence into middle adulthood. </w:t>
      </w:r>
      <w:r>
        <w:rPr>
          <w:rFonts w:ascii="Times New Roman" w:eastAsia="Times New Roman" w:hAnsi="Times New Roman" w:cs="Times New Roman"/>
          <w:i/>
          <w:color w:val="000000"/>
          <w:szCs w:val="22"/>
        </w:rPr>
        <w:t>Cognition &amp; Emotion</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32</w:t>
      </w:r>
      <w:r>
        <w:rPr>
          <w:rFonts w:ascii="Times New Roman" w:eastAsia="Times New Roman" w:hAnsi="Times New Roman" w:cs="Times New Roman"/>
          <w:color w:val="000000"/>
          <w:szCs w:val="22"/>
        </w:rPr>
        <w:t xml:space="preserve">(8), 1611‑1624. </w:t>
      </w:r>
      <w:hyperlink r:id="rId55" w:history="1">
        <w:r w:rsidRPr="008F7C4D">
          <w:rPr>
            <w:rStyle w:val="Lienhypertexte"/>
            <w:rFonts w:ascii="Times New Roman" w:eastAsia="Times New Roman" w:hAnsi="Times New Roman" w:cs="Times New Roman"/>
            <w:szCs w:val="22"/>
          </w:rPr>
          <w:t>https://doi.org/10.1080/02699931.2018.1433128</w:t>
        </w:r>
      </w:hyperlink>
    </w:p>
    <w:p w14:paraId="2340B290" w14:textId="31BBFB65"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Löffler, C. S., &amp; Greitemeyer, T. (2021). Are women the more empathetic gender? The effects of gender role expectations. </w:t>
      </w:r>
      <w:r>
        <w:rPr>
          <w:rFonts w:ascii="Times New Roman" w:eastAsia="Times New Roman" w:hAnsi="Times New Roman" w:cs="Times New Roman"/>
          <w:i/>
          <w:color w:val="000000"/>
          <w:szCs w:val="22"/>
        </w:rPr>
        <w:t>Current Psychology</w:t>
      </w:r>
      <w:r w:rsidR="0038779B">
        <w:rPr>
          <w:rFonts w:ascii="Times New Roman" w:eastAsia="Times New Roman" w:hAnsi="Times New Roman" w:cs="Times New Roman"/>
          <w:i/>
          <w:color w:val="000000"/>
          <w:szCs w:val="22"/>
        </w:rPr>
        <w:t xml:space="preserve">, 42, </w:t>
      </w:r>
      <w:r w:rsidR="0038779B" w:rsidRPr="00161EF6">
        <w:rPr>
          <w:rFonts w:ascii="Times New Roman" w:eastAsia="Times New Roman" w:hAnsi="Times New Roman" w:cs="Times New Roman"/>
          <w:iCs/>
          <w:color w:val="000000"/>
          <w:szCs w:val="22"/>
        </w:rPr>
        <w:t>220-231</w:t>
      </w:r>
      <w:r>
        <w:rPr>
          <w:rFonts w:ascii="Times New Roman" w:eastAsia="Times New Roman" w:hAnsi="Times New Roman" w:cs="Times New Roman"/>
          <w:color w:val="000000"/>
          <w:szCs w:val="22"/>
        </w:rPr>
        <w:t xml:space="preserve">. </w:t>
      </w:r>
      <w:hyperlink r:id="rId56" w:history="1">
        <w:r w:rsidRPr="008F7C4D">
          <w:rPr>
            <w:rStyle w:val="Lienhypertexte"/>
            <w:rFonts w:ascii="Times New Roman" w:eastAsia="Times New Roman" w:hAnsi="Times New Roman" w:cs="Times New Roman"/>
            <w:szCs w:val="22"/>
          </w:rPr>
          <w:t>https://doi.org/10.1007/s12144-020-01260-8</w:t>
        </w:r>
      </w:hyperlink>
    </w:p>
    <w:p w14:paraId="2340B291" w14:textId="321C000E"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sidRPr="007708B8">
        <w:rPr>
          <w:rFonts w:ascii="Times New Roman" w:eastAsia="Times New Roman" w:hAnsi="Times New Roman" w:cs="Times New Roman"/>
          <w:color w:val="000000"/>
          <w:szCs w:val="22"/>
          <w:lang w:val="fr-FR"/>
        </w:rPr>
        <w:t xml:space="preserve">Marangoni, C., Garcia, S., Ickes, W., &amp; Teng, G. (1995). </w:t>
      </w:r>
      <w:r>
        <w:rPr>
          <w:rFonts w:ascii="Times New Roman" w:eastAsia="Times New Roman" w:hAnsi="Times New Roman" w:cs="Times New Roman"/>
          <w:color w:val="000000"/>
          <w:szCs w:val="22"/>
        </w:rPr>
        <w:t xml:space="preserve">Empathic accuracy in a clinically relevant setting. </w:t>
      </w:r>
      <w:r>
        <w:rPr>
          <w:rFonts w:ascii="Times New Roman" w:eastAsia="Times New Roman" w:hAnsi="Times New Roman" w:cs="Times New Roman"/>
          <w:i/>
          <w:color w:val="000000"/>
          <w:szCs w:val="22"/>
        </w:rPr>
        <w:t>Journal of Personality and Social Psychology</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68</w:t>
      </w:r>
      <w:r>
        <w:rPr>
          <w:rFonts w:ascii="Times New Roman" w:eastAsia="Times New Roman" w:hAnsi="Times New Roman" w:cs="Times New Roman"/>
          <w:color w:val="000000"/>
          <w:szCs w:val="22"/>
        </w:rPr>
        <w:t xml:space="preserve">(5), 854‑869. </w:t>
      </w:r>
      <w:hyperlink r:id="rId57" w:history="1">
        <w:r w:rsidRPr="008F7C4D">
          <w:rPr>
            <w:rStyle w:val="Lienhypertexte"/>
            <w:rFonts w:ascii="Times New Roman" w:eastAsia="Times New Roman" w:hAnsi="Times New Roman" w:cs="Times New Roman"/>
            <w:szCs w:val="22"/>
          </w:rPr>
          <w:t>https://doi.org/10.1037//0022-3514.68.5.854</w:t>
        </w:r>
      </w:hyperlink>
    </w:p>
    <w:p w14:paraId="2340B292" w14:textId="126F115B"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shd w:val="clear" w:color="auto" w:fill="auto"/>
        </w:rPr>
      </w:pPr>
      <w:r>
        <w:rPr>
          <w:rFonts w:ascii="Times New Roman" w:eastAsia="Times New Roman" w:hAnsi="Times New Roman" w:cs="Times New Roman"/>
          <w:color w:val="000000"/>
          <w:szCs w:val="22"/>
        </w:rPr>
        <w:t xml:space="preserve">Martin-Key, N., Brown, T., &amp; Fairchild, G. (2017). </w:t>
      </w:r>
      <w:r w:rsidR="00EF4316">
        <w:rPr>
          <w:rFonts w:ascii="Times New Roman" w:eastAsia="Times New Roman" w:hAnsi="Times New Roman" w:cs="Times New Roman"/>
          <w:color w:val="000000"/>
          <w:szCs w:val="22"/>
        </w:rPr>
        <w:t>Empathic accuracy in male adolescents with conduct disorder and higher versus lower levels of callous-unemotional traits</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Journal of Abnormal Child Psychology, 45</w:t>
      </w:r>
      <w:r>
        <w:rPr>
          <w:rFonts w:ascii="Times New Roman" w:eastAsia="Times New Roman" w:hAnsi="Times New Roman" w:cs="Times New Roman"/>
          <w:color w:val="000000"/>
          <w:szCs w:val="22"/>
        </w:rPr>
        <w:t xml:space="preserve">(7), 1385-1397. </w:t>
      </w:r>
      <w:hyperlink r:id="rId58" w:history="1">
        <w:r w:rsidRPr="008F7C4D">
          <w:rPr>
            <w:rStyle w:val="Lienhypertexte"/>
            <w:rFonts w:ascii="Times New Roman" w:eastAsia="Times New Roman" w:hAnsi="Times New Roman" w:cs="Times New Roman"/>
            <w:szCs w:val="22"/>
          </w:rPr>
          <w:t>https://doi.org/10.1007/s10802-016-0243-8</w:t>
        </w:r>
      </w:hyperlink>
    </w:p>
    <w:p w14:paraId="2340B293" w14:textId="49F99A76"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Martin-Key, N. A., Allison, G., &amp; Fairchild, G. (2020). </w:t>
      </w:r>
      <w:r w:rsidR="00EF4316">
        <w:rPr>
          <w:rFonts w:ascii="Times New Roman" w:eastAsia="Times New Roman" w:hAnsi="Times New Roman" w:cs="Times New Roman"/>
          <w:color w:val="000000"/>
          <w:szCs w:val="22"/>
        </w:rPr>
        <w:t>Empathic accuracy in female adolescents with conduct disorder and sex differences in the relationship between conduct disorder and empathy</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Journal of Abnormal Child Psychology, 48</w:t>
      </w:r>
      <w:r>
        <w:rPr>
          <w:rFonts w:ascii="Times New Roman" w:eastAsia="Times New Roman" w:hAnsi="Times New Roman" w:cs="Times New Roman"/>
          <w:color w:val="000000"/>
          <w:szCs w:val="22"/>
        </w:rPr>
        <w:t xml:space="preserve">(9), 1155-1167. </w:t>
      </w:r>
      <w:hyperlink r:id="rId59" w:history="1">
        <w:r w:rsidRPr="008F7C4D">
          <w:rPr>
            <w:rStyle w:val="Lienhypertexte"/>
            <w:rFonts w:ascii="Times New Roman" w:eastAsia="Times New Roman" w:hAnsi="Times New Roman" w:cs="Times New Roman"/>
            <w:szCs w:val="22"/>
          </w:rPr>
          <w:t>https://doi.org/10.1007/s10802-020-00659-y</w:t>
        </w:r>
      </w:hyperlink>
    </w:p>
    <w:p w14:paraId="2340B294" w14:textId="07A788DF"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McHarg, G., Fink, E., &amp; Hughes, C. (2019). Crying babies, empathic toddlers, responsive mothers and fathers: Exploring parent-toddler interactions in an empathy paradigm. </w:t>
      </w:r>
      <w:r>
        <w:rPr>
          <w:rFonts w:ascii="Times New Roman" w:eastAsia="Times New Roman" w:hAnsi="Times New Roman" w:cs="Times New Roman"/>
          <w:i/>
          <w:color w:val="000000"/>
          <w:szCs w:val="22"/>
        </w:rPr>
        <w:t>Journal of Experimental Child Psychology</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179</w:t>
      </w:r>
      <w:r>
        <w:rPr>
          <w:rFonts w:ascii="Times New Roman" w:eastAsia="Times New Roman" w:hAnsi="Times New Roman" w:cs="Times New Roman"/>
          <w:color w:val="000000"/>
          <w:szCs w:val="22"/>
        </w:rPr>
        <w:t xml:space="preserve">, 23‑37. </w:t>
      </w:r>
      <w:hyperlink r:id="rId60" w:history="1">
        <w:r w:rsidRPr="008F7C4D">
          <w:rPr>
            <w:rStyle w:val="Lienhypertexte"/>
            <w:rFonts w:ascii="Times New Roman" w:eastAsia="Times New Roman" w:hAnsi="Times New Roman" w:cs="Times New Roman"/>
            <w:szCs w:val="22"/>
          </w:rPr>
          <w:t>https://doi.org/10.1016/j.jecp.2018.11.002</w:t>
        </w:r>
      </w:hyperlink>
    </w:p>
    <w:p w14:paraId="2340B295" w14:textId="7DF2B352"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sidRPr="00A47D9F">
        <w:rPr>
          <w:rFonts w:ascii="Times New Roman" w:eastAsia="Times New Roman" w:hAnsi="Times New Roman" w:cs="Times New Roman"/>
          <w:color w:val="000000"/>
          <w:szCs w:val="22"/>
          <w:lang w:val="de-DE"/>
        </w:rPr>
        <w:t xml:space="preserve">McKenzie, K., Russell, A., Golm, D., &amp; Fairchild, G. (2022). </w:t>
      </w:r>
      <w:r w:rsidR="00EF4316">
        <w:rPr>
          <w:rFonts w:ascii="Times New Roman" w:eastAsia="Times New Roman" w:hAnsi="Times New Roman" w:cs="Times New Roman"/>
          <w:color w:val="000000"/>
          <w:szCs w:val="22"/>
        </w:rPr>
        <w:t>Empathic accuracy and cognitive and affective empathy in young adults with and without autism spectrum disorder</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Journal of Autism and Developmental Disorders</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52</w:t>
      </w:r>
      <w:r>
        <w:rPr>
          <w:rFonts w:ascii="Times New Roman" w:eastAsia="Times New Roman" w:hAnsi="Times New Roman" w:cs="Times New Roman"/>
          <w:color w:val="000000"/>
          <w:szCs w:val="22"/>
        </w:rPr>
        <w:t xml:space="preserve">(5), 2004‑2018. </w:t>
      </w:r>
      <w:hyperlink r:id="rId61" w:history="1">
        <w:r w:rsidRPr="008F7C4D">
          <w:rPr>
            <w:rStyle w:val="Lienhypertexte"/>
            <w:rFonts w:ascii="Times New Roman" w:eastAsia="Times New Roman" w:hAnsi="Times New Roman" w:cs="Times New Roman"/>
            <w:szCs w:val="22"/>
          </w:rPr>
          <w:t>https://doi.org/10.1007/s10803-021-05093-7</w:t>
        </w:r>
      </w:hyperlink>
    </w:p>
    <w:p w14:paraId="2340B296" w14:textId="62D63F75"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McLaren, R. M., &amp; Pederson, J. R. (2014). </w:t>
      </w:r>
      <w:r w:rsidR="00EF4316">
        <w:rPr>
          <w:rFonts w:ascii="Times New Roman" w:eastAsia="Times New Roman" w:hAnsi="Times New Roman" w:cs="Times New Roman"/>
          <w:color w:val="000000"/>
          <w:szCs w:val="22"/>
        </w:rPr>
        <w:t>Relational communication and understanding in conversations about hurtful events between parents and adolescents</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Journal of Communication</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64</w:t>
      </w:r>
      <w:r>
        <w:rPr>
          <w:rFonts w:ascii="Times New Roman" w:eastAsia="Times New Roman" w:hAnsi="Times New Roman" w:cs="Times New Roman"/>
          <w:color w:val="000000"/>
          <w:szCs w:val="22"/>
        </w:rPr>
        <w:t xml:space="preserve">(1), 145‑166. </w:t>
      </w:r>
      <w:hyperlink r:id="rId62" w:history="1">
        <w:r w:rsidRPr="008F7C4D">
          <w:rPr>
            <w:rStyle w:val="Lienhypertexte"/>
            <w:rFonts w:ascii="Times New Roman" w:eastAsia="Times New Roman" w:hAnsi="Times New Roman" w:cs="Times New Roman"/>
            <w:szCs w:val="22"/>
          </w:rPr>
          <w:t>https://doi.org/10.1111/jcom.12072</w:t>
        </w:r>
      </w:hyperlink>
    </w:p>
    <w:p w14:paraId="2340B297" w14:textId="504D5048"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lastRenderedPageBreak/>
        <w:t xml:space="preserve">McLaren, R. M., &amp; Sillars, A. (2020). Parent and adolescent conversations about hurt: How interaction patterns predict empathic accuracy and perceived understanding. </w:t>
      </w:r>
      <w:r>
        <w:rPr>
          <w:rFonts w:ascii="Times New Roman" w:eastAsia="Times New Roman" w:hAnsi="Times New Roman" w:cs="Times New Roman"/>
          <w:i/>
          <w:color w:val="000000"/>
          <w:szCs w:val="22"/>
        </w:rPr>
        <w:t>Communication Monographs</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87</w:t>
      </w:r>
      <w:r>
        <w:rPr>
          <w:rFonts w:ascii="Times New Roman" w:eastAsia="Times New Roman" w:hAnsi="Times New Roman" w:cs="Times New Roman"/>
          <w:color w:val="000000"/>
          <w:szCs w:val="22"/>
        </w:rPr>
        <w:t xml:space="preserve">(3), 312‑335. </w:t>
      </w:r>
      <w:hyperlink r:id="rId63" w:history="1">
        <w:r w:rsidRPr="008F7C4D">
          <w:rPr>
            <w:rStyle w:val="Lienhypertexte"/>
            <w:rFonts w:ascii="Times New Roman" w:eastAsia="Times New Roman" w:hAnsi="Times New Roman" w:cs="Times New Roman"/>
            <w:szCs w:val="22"/>
          </w:rPr>
          <w:t>https://doi.org/10.1080/03637751.2020.1722848</w:t>
        </w:r>
      </w:hyperlink>
    </w:p>
    <w:p w14:paraId="2340B298" w14:textId="47825B01"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Miklikowska, M., Tilton-Weaver, L., &amp; Burk, W. J. (2022). With a little help from my empathic friends: The role of peers in the development of empathy in adolescence. </w:t>
      </w:r>
      <w:r>
        <w:rPr>
          <w:rFonts w:ascii="Times New Roman" w:eastAsia="Times New Roman" w:hAnsi="Times New Roman" w:cs="Times New Roman"/>
          <w:i/>
          <w:color w:val="000000"/>
          <w:szCs w:val="22"/>
        </w:rPr>
        <w:t>Developmental Psychology, 58</w:t>
      </w:r>
      <w:r>
        <w:rPr>
          <w:rFonts w:ascii="Times New Roman" w:eastAsia="Times New Roman" w:hAnsi="Times New Roman" w:cs="Times New Roman"/>
          <w:color w:val="000000"/>
          <w:szCs w:val="22"/>
        </w:rPr>
        <w:t xml:space="preserve">(6), 1156-1162. </w:t>
      </w:r>
      <w:hyperlink r:id="rId64" w:tgtFrame="_blank" w:history="1">
        <w:r w:rsidR="006409A0" w:rsidRPr="006409A0">
          <w:rPr>
            <w:rStyle w:val="Lienhypertexte"/>
            <w:rFonts w:ascii="Times New Roman" w:eastAsia="Times New Roman" w:hAnsi="Times New Roman" w:cs="Times New Roman"/>
            <w:szCs w:val="22"/>
          </w:rPr>
          <w:t>https://doi.org/10.1037/dev0001347</w:t>
        </w:r>
      </w:hyperlink>
    </w:p>
    <w:p w14:paraId="2340B299" w14:textId="37F3EFE4"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sidRPr="00161EF6">
        <w:rPr>
          <w:rFonts w:ascii="Times New Roman" w:eastAsia="Times New Roman" w:hAnsi="Times New Roman" w:cs="Times New Roman"/>
          <w:color w:val="000000"/>
          <w:szCs w:val="22"/>
        </w:rPr>
        <w:t xml:space="preserve">O’Brien, E., Konrath, S. H., Grühn, D., &amp; Hagen, A. L. (2013). </w:t>
      </w:r>
      <w:r>
        <w:rPr>
          <w:rFonts w:ascii="Times New Roman" w:eastAsia="Times New Roman" w:hAnsi="Times New Roman" w:cs="Times New Roman"/>
          <w:color w:val="000000"/>
          <w:szCs w:val="22"/>
        </w:rPr>
        <w:t xml:space="preserve">Empathic concern and perspective taking: Linear and quadratic effects of age across the adult life span. </w:t>
      </w:r>
      <w:r>
        <w:rPr>
          <w:rFonts w:ascii="Times New Roman" w:eastAsia="Times New Roman" w:hAnsi="Times New Roman" w:cs="Times New Roman"/>
          <w:i/>
          <w:color w:val="000000"/>
          <w:szCs w:val="22"/>
        </w:rPr>
        <w:t>Journals of Gerontology - Series B</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68</w:t>
      </w:r>
      <w:r>
        <w:rPr>
          <w:rFonts w:ascii="Times New Roman" w:eastAsia="Times New Roman" w:hAnsi="Times New Roman" w:cs="Times New Roman"/>
          <w:color w:val="000000"/>
          <w:szCs w:val="22"/>
        </w:rPr>
        <w:t xml:space="preserve">(2), 168‑175. </w:t>
      </w:r>
      <w:hyperlink r:id="rId65" w:history="1">
        <w:r w:rsidRPr="008F7C4D">
          <w:rPr>
            <w:rStyle w:val="Lienhypertexte"/>
            <w:rFonts w:ascii="Times New Roman" w:eastAsia="Times New Roman" w:hAnsi="Times New Roman" w:cs="Times New Roman"/>
            <w:szCs w:val="22"/>
          </w:rPr>
          <w:t>https://doi.org/10.1093/geronb/gbs055</w:t>
        </w:r>
      </w:hyperlink>
    </w:p>
    <w:p w14:paraId="2340B29A" w14:textId="2446C443"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Page, M.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reviews. </w:t>
      </w:r>
      <w:r>
        <w:rPr>
          <w:rFonts w:ascii="Times New Roman" w:eastAsia="Times New Roman" w:hAnsi="Times New Roman" w:cs="Times New Roman"/>
          <w:i/>
          <w:color w:val="000000"/>
          <w:szCs w:val="22"/>
        </w:rPr>
        <w:t>Systematic Reviews</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10</w:t>
      </w:r>
      <w:r>
        <w:rPr>
          <w:rFonts w:ascii="Times New Roman" w:eastAsia="Times New Roman" w:hAnsi="Times New Roman" w:cs="Times New Roman"/>
          <w:color w:val="000000"/>
          <w:szCs w:val="22"/>
        </w:rPr>
        <w:t xml:space="preserve">(1), </w:t>
      </w:r>
      <w:r w:rsidR="0050062D">
        <w:rPr>
          <w:rFonts w:ascii="Times New Roman" w:eastAsia="Times New Roman" w:hAnsi="Times New Roman" w:cs="Times New Roman"/>
          <w:color w:val="000000"/>
          <w:szCs w:val="22"/>
        </w:rPr>
        <w:t xml:space="preserve">Article </w:t>
      </w:r>
      <w:r>
        <w:rPr>
          <w:rFonts w:ascii="Times New Roman" w:eastAsia="Times New Roman" w:hAnsi="Times New Roman" w:cs="Times New Roman"/>
          <w:color w:val="000000"/>
          <w:szCs w:val="22"/>
        </w:rPr>
        <w:t xml:space="preserve">89. </w:t>
      </w:r>
      <w:hyperlink r:id="rId66" w:history="1">
        <w:r w:rsidRPr="008F7C4D">
          <w:rPr>
            <w:rStyle w:val="Lienhypertexte"/>
            <w:rFonts w:ascii="Times New Roman" w:eastAsia="Times New Roman" w:hAnsi="Times New Roman" w:cs="Times New Roman"/>
            <w:szCs w:val="22"/>
          </w:rPr>
          <w:t>https://doi.org/10.1186/s13643-021-01626-4</w:t>
        </w:r>
      </w:hyperlink>
    </w:p>
    <w:p w14:paraId="2340B29B" w14:textId="53C8E56C"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Peterson, C. C., &amp; Wellman, H. M. (2019). </w:t>
      </w:r>
      <w:r w:rsidR="00EF4316">
        <w:rPr>
          <w:rFonts w:ascii="Times New Roman" w:eastAsia="Times New Roman" w:hAnsi="Times New Roman" w:cs="Times New Roman"/>
          <w:color w:val="000000"/>
          <w:szCs w:val="22"/>
        </w:rPr>
        <w:t>Longitudinal theory of mind (ToM) development from preschool to adolescence with and without tom delay</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Child Development</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90</w:t>
      </w:r>
      <w:r>
        <w:rPr>
          <w:rFonts w:ascii="Times New Roman" w:eastAsia="Times New Roman" w:hAnsi="Times New Roman" w:cs="Times New Roman"/>
          <w:color w:val="000000"/>
          <w:szCs w:val="22"/>
        </w:rPr>
        <w:t xml:space="preserve">(6), 1917‑1934. </w:t>
      </w:r>
      <w:hyperlink r:id="rId67" w:history="1">
        <w:r w:rsidRPr="008F7C4D">
          <w:rPr>
            <w:rStyle w:val="Lienhypertexte"/>
            <w:rFonts w:ascii="Times New Roman" w:eastAsia="Times New Roman" w:hAnsi="Times New Roman" w:cs="Times New Roman"/>
            <w:szCs w:val="22"/>
          </w:rPr>
          <w:t>https://doi.org/10.1111/cdev.13064</w:t>
        </w:r>
      </w:hyperlink>
    </w:p>
    <w:p w14:paraId="2340B29C" w14:textId="0FD19FF2"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shd w:val="clear" w:color="auto" w:fill="auto"/>
        </w:rPr>
      </w:pPr>
      <w:r>
        <w:rPr>
          <w:rFonts w:ascii="Times New Roman" w:eastAsia="Times New Roman" w:hAnsi="Times New Roman" w:cs="Times New Roman"/>
          <w:color w:val="000000"/>
          <w:szCs w:val="22"/>
        </w:rPr>
        <w:t xml:space="preserve">Rodgers, M., Sowden, A., Petticrew, M., Arai, L., Roberts, H., Britten, N., &amp; Popay, J. (2009). </w:t>
      </w:r>
      <w:r w:rsidR="00EF4316">
        <w:rPr>
          <w:rFonts w:ascii="Times New Roman" w:eastAsia="Times New Roman" w:hAnsi="Times New Roman" w:cs="Times New Roman"/>
          <w:color w:val="000000"/>
          <w:szCs w:val="22"/>
        </w:rPr>
        <w:t>Testing methodological guidance on the conduct of narrative synthesis in systematic reviews: Effectiveness of interventions to promote smoke alarm ownership and function</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Evaluation</w:t>
      </w:r>
      <w:r>
        <w:rPr>
          <w:rFonts w:ascii="Times New Roman" w:eastAsia="Times New Roman" w:hAnsi="Times New Roman" w:cs="Times New Roman"/>
          <w:color w:val="000000"/>
          <w:szCs w:val="22"/>
        </w:rPr>
        <w:t xml:space="preserve">, </w:t>
      </w:r>
      <w:r w:rsidRPr="00161EF6">
        <w:rPr>
          <w:rFonts w:ascii="Times New Roman" w:eastAsia="Times New Roman" w:hAnsi="Times New Roman" w:cs="Times New Roman"/>
          <w:i/>
          <w:iCs/>
          <w:color w:val="000000"/>
          <w:szCs w:val="22"/>
        </w:rPr>
        <w:t>15</w:t>
      </w:r>
      <w:r>
        <w:rPr>
          <w:rFonts w:ascii="Times New Roman" w:eastAsia="Times New Roman" w:hAnsi="Times New Roman" w:cs="Times New Roman"/>
          <w:color w:val="000000"/>
          <w:szCs w:val="22"/>
        </w:rPr>
        <w:t xml:space="preserve">(1), 49-73. </w:t>
      </w:r>
      <w:hyperlink r:id="rId68" w:history="1">
        <w:r w:rsidRPr="008F7C4D">
          <w:rPr>
            <w:rStyle w:val="Lienhypertexte"/>
            <w:rFonts w:ascii="Times New Roman" w:eastAsia="Times New Roman" w:hAnsi="Times New Roman" w:cs="Times New Roman"/>
            <w:szCs w:val="22"/>
          </w:rPr>
          <w:t>https://doi.org/10.1177/1356389008097871</w:t>
        </w:r>
      </w:hyperlink>
    </w:p>
    <w:p w14:paraId="2340B29D" w14:textId="5CBD4DD6"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Roth, M., &amp; Altmann, T. (2021). The self-other agreement of multiple informants on empathy measures and its relation to empathic accuracy. </w:t>
      </w:r>
      <w:r>
        <w:rPr>
          <w:rFonts w:ascii="Times New Roman" w:eastAsia="Times New Roman" w:hAnsi="Times New Roman" w:cs="Times New Roman"/>
          <w:i/>
          <w:color w:val="000000"/>
          <w:szCs w:val="22"/>
        </w:rPr>
        <w:t>Personality and Individual Differences</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171</w:t>
      </w:r>
      <w:r>
        <w:rPr>
          <w:rFonts w:ascii="Times New Roman" w:eastAsia="Times New Roman" w:hAnsi="Times New Roman" w:cs="Times New Roman"/>
          <w:color w:val="000000"/>
          <w:szCs w:val="22"/>
        </w:rPr>
        <w:t xml:space="preserve">, </w:t>
      </w:r>
      <w:r w:rsidR="00FA14F4">
        <w:rPr>
          <w:rFonts w:ascii="Times New Roman" w:eastAsia="Times New Roman" w:hAnsi="Times New Roman" w:cs="Times New Roman"/>
          <w:color w:val="000000"/>
          <w:szCs w:val="22"/>
        </w:rPr>
        <w:t xml:space="preserve">Article </w:t>
      </w:r>
      <w:r>
        <w:rPr>
          <w:rFonts w:ascii="Times New Roman" w:eastAsia="Times New Roman" w:hAnsi="Times New Roman" w:cs="Times New Roman"/>
          <w:color w:val="000000"/>
          <w:szCs w:val="22"/>
        </w:rPr>
        <w:t xml:space="preserve">110499. </w:t>
      </w:r>
      <w:hyperlink r:id="rId69" w:history="1">
        <w:r w:rsidRPr="008F7C4D">
          <w:rPr>
            <w:rStyle w:val="Lienhypertexte"/>
            <w:rFonts w:ascii="Times New Roman" w:eastAsia="Times New Roman" w:hAnsi="Times New Roman" w:cs="Times New Roman"/>
            <w:szCs w:val="22"/>
          </w:rPr>
          <w:t>https://doi.org/10.1016/j.paid.2020.110499</w:t>
        </w:r>
      </w:hyperlink>
    </w:p>
    <w:p w14:paraId="2340B29E" w14:textId="77F1B059"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Roth-Hanania, R., Davidov, M., &amp; Zahn-Waxler, C. (2011). Empathy development from 8 to 16 months: Early signs of concern for others. </w:t>
      </w:r>
      <w:r>
        <w:rPr>
          <w:rFonts w:ascii="Times New Roman" w:eastAsia="Times New Roman" w:hAnsi="Times New Roman" w:cs="Times New Roman"/>
          <w:i/>
          <w:color w:val="000000"/>
          <w:szCs w:val="22"/>
        </w:rPr>
        <w:t>Infant Behavior and Development</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34</w:t>
      </w:r>
      <w:r>
        <w:rPr>
          <w:rFonts w:ascii="Times New Roman" w:eastAsia="Times New Roman" w:hAnsi="Times New Roman" w:cs="Times New Roman"/>
          <w:color w:val="000000"/>
          <w:szCs w:val="22"/>
        </w:rPr>
        <w:t xml:space="preserve">(3), 447‑458. </w:t>
      </w:r>
      <w:hyperlink r:id="rId70" w:history="1">
        <w:r w:rsidRPr="008F7C4D">
          <w:rPr>
            <w:rStyle w:val="Lienhypertexte"/>
            <w:rFonts w:ascii="Times New Roman" w:eastAsia="Times New Roman" w:hAnsi="Times New Roman" w:cs="Times New Roman"/>
            <w:szCs w:val="22"/>
          </w:rPr>
          <w:t>https://doi.org/10.1016/j.infbeh.2011.04.007</w:t>
        </w:r>
      </w:hyperlink>
    </w:p>
    <w:p w14:paraId="2340B29F" w14:textId="1DFE0463"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lastRenderedPageBreak/>
        <w:t xml:space="preserve">Sened, H., Lavidor, M., Lazarus, G., Bar-Kalifa, E., Rafaeli, E., &amp; Ickes, W. (2017). Empathic accuracy and relationship satisfaction: A meta-analytic review. </w:t>
      </w:r>
      <w:r>
        <w:rPr>
          <w:rFonts w:ascii="Times New Roman" w:eastAsia="Times New Roman" w:hAnsi="Times New Roman" w:cs="Times New Roman"/>
          <w:i/>
          <w:color w:val="000000"/>
          <w:szCs w:val="22"/>
        </w:rPr>
        <w:t>Journal of Family Psychology</w:t>
      </w:r>
      <w:r w:rsidR="00577C52">
        <w:rPr>
          <w:rFonts w:ascii="Times New Roman" w:eastAsia="Times New Roman" w:hAnsi="Times New Roman" w:cs="Times New Roman"/>
          <w:i/>
          <w:color w:val="000000"/>
          <w:szCs w:val="22"/>
        </w:rPr>
        <w:t xml:space="preserve">, </w:t>
      </w:r>
      <w:r>
        <w:rPr>
          <w:rFonts w:ascii="Times New Roman" w:eastAsia="Times New Roman" w:hAnsi="Times New Roman" w:cs="Times New Roman"/>
          <w:i/>
          <w:color w:val="000000"/>
          <w:szCs w:val="22"/>
        </w:rPr>
        <w:t>31</w:t>
      </w:r>
      <w:r>
        <w:rPr>
          <w:rFonts w:ascii="Times New Roman" w:eastAsia="Times New Roman" w:hAnsi="Times New Roman" w:cs="Times New Roman"/>
          <w:color w:val="000000"/>
          <w:szCs w:val="22"/>
        </w:rPr>
        <w:t xml:space="preserve">(6), 742-752. </w:t>
      </w:r>
      <w:hyperlink r:id="rId71">
        <w:r w:rsidR="005403CD" w:rsidRPr="00161EF6">
          <w:rPr>
            <w:rStyle w:val="Lienhypertexte"/>
          </w:rPr>
          <w:t>https://doi.org/10.1037/fam0000320</w:t>
        </w:r>
      </w:hyperlink>
    </w:p>
    <w:p w14:paraId="2340B2A0" w14:textId="7A791467"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shd w:val="clear" w:color="auto" w:fill="auto"/>
        </w:rPr>
      </w:pPr>
      <w:r>
        <w:rPr>
          <w:rFonts w:ascii="Times New Roman" w:eastAsia="Times New Roman" w:hAnsi="Times New Roman" w:cs="Times New Roman"/>
          <w:color w:val="000000"/>
          <w:szCs w:val="22"/>
        </w:rPr>
        <w:t xml:space="preserve">Sillars, A. (2011). Motivated misunderstanding in family conflict discussions. </w:t>
      </w:r>
      <w:r w:rsidR="00B173E3" w:rsidRPr="00B173E3">
        <w:rPr>
          <w:rFonts w:ascii="Times New Roman" w:eastAsia="Times New Roman" w:hAnsi="Times New Roman" w:cs="Times New Roman"/>
          <w:color w:val="000000"/>
          <w:szCs w:val="22"/>
        </w:rPr>
        <w:t>In J. L. Smith, W. Ickes, J. A. Hall, &amp; S. D. Hodges (Eds.)</w:t>
      </w:r>
      <w:r w:rsidR="002D05F4">
        <w:rPr>
          <w:rFonts w:ascii="Times New Roman" w:eastAsia="Times New Roman" w:hAnsi="Times New Roman" w:cs="Times New Roman"/>
          <w:color w:val="000000"/>
          <w:szCs w:val="22"/>
        </w:rPr>
        <w:t>,</w:t>
      </w:r>
      <w:r w:rsidR="00B173E3">
        <w:rPr>
          <w:rFonts w:ascii="Times New Roman" w:eastAsia="Times New Roman" w:hAnsi="Times New Roman" w:cs="Times New Roman"/>
          <w:color w:val="000000"/>
          <w:szCs w:val="22"/>
        </w:rPr>
        <w:t xml:space="preserve"> </w:t>
      </w:r>
      <w:r w:rsidR="00E54C92">
        <w:rPr>
          <w:rFonts w:ascii="Times New Roman" w:eastAsia="Times New Roman" w:hAnsi="Times New Roman" w:cs="Times New Roman"/>
          <w:i/>
          <w:iCs/>
          <w:color w:val="000000"/>
          <w:szCs w:val="22"/>
        </w:rPr>
        <w:t>M</w:t>
      </w:r>
      <w:r w:rsidR="00E54C92" w:rsidRPr="00E54C92">
        <w:rPr>
          <w:rFonts w:ascii="Times New Roman" w:eastAsia="Times New Roman" w:hAnsi="Times New Roman" w:cs="Times New Roman"/>
          <w:i/>
          <w:iCs/>
          <w:color w:val="000000"/>
          <w:szCs w:val="22"/>
        </w:rPr>
        <w:t xml:space="preserve">anaging interpersonal sensitivity: </w:t>
      </w:r>
      <w:r w:rsidR="00E54C92">
        <w:rPr>
          <w:rFonts w:ascii="Times New Roman" w:eastAsia="Times New Roman" w:hAnsi="Times New Roman" w:cs="Times New Roman"/>
          <w:i/>
          <w:iCs/>
          <w:color w:val="000000"/>
          <w:szCs w:val="22"/>
        </w:rPr>
        <w:t>K</w:t>
      </w:r>
      <w:r w:rsidR="00E54C92" w:rsidRPr="00E54C92">
        <w:rPr>
          <w:rFonts w:ascii="Times New Roman" w:eastAsia="Times New Roman" w:hAnsi="Times New Roman" w:cs="Times New Roman"/>
          <w:i/>
          <w:iCs/>
          <w:color w:val="000000"/>
          <w:szCs w:val="22"/>
        </w:rPr>
        <w:t>nowing when  and when not to understand other</w:t>
      </w:r>
      <w:r w:rsidRPr="00161EF6">
        <w:rPr>
          <w:rFonts w:ascii="Times New Roman" w:eastAsia="Times New Roman" w:hAnsi="Times New Roman" w:cs="Times New Roman"/>
          <w:i/>
          <w:iCs/>
          <w:color w:val="000000"/>
          <w:szCs w:val="22"/>
        </w:rPr>
        <w:t>s</w:t>
      </w:r>
      <w:r>
        <w:rPr>
          <w:rFonts w:ascii="Times New Roman" w:eastAsia="Times New Roman" w:hAnsi="Times New Roman" w:cs="Times New Roman"/>
          <w:color w:val="000000"/>
          <w:szCs w:val="22"/>
        </w:rPr>
        <w:t xml:space="preserve"> </w:t>
      </w:r>
      <w:r w:rsidR="00B173E3">
        <w:rPr>
          <w:rFonts w:ascii="Times New Roman" w:eastAsia="Times New Roman" w:hAnsi="Times New Roman" w:cs="Times New Roman"/>
          <w:color w:val="000000"/>
          <w:szCs w:val="22"/>
        </w:rPr>
        <w:t xml:space="preserve">(pp. </w:t>
      </w:r>
      <w:r>
        <w:rPr>
          <w:rFonts w:ascii="Times New Roman" w:eastAsia="Times New Roman" w:hAnsi="Times New Roman" w:cs="Times New Roman"/>
          <w:color w:val="000000"/>
          <w:szCs w:val="22"/>
        </w:rPr>
        <w:t>193-213</w:t>
      </w:r>
      <w:r w:rsidR="00B173E3">
        <w:rPr>
          <w:rFonts w:ascii="Times New Roman" w:eastAsia="Times New Roman" w:hAnsi="Times New Roman" w:cs="Times New Roman"/>
          <w:color w:val="000000"/>
          <w:szCs w:val="22"/>
        </w:rPr>
        <w:t>)</w:t>
      </w:r>
      <w:r>
        <w:rPr>
          <w:rFonts w:ascii="Times New Roman" w:eastAsia="Times New Roman" w:hAnsi="Times New Roman" w:cs="Times New Roman"/>
          <w:color w:val="000000"/>
          <w:szCs w:val="22"/>
        </w:rPr>
        <w:t>.</w:t>
      </w:r>
      <w:r w:rsidR="00B173E3">
        <w:rPr>
          <w:rFonts w:ascii="Times New Roman" w:eastAsia="Times New Roman" w:hAnsi="Times New Roman" w:cs="Times New Roman"/>
          <w:color w:val="000000"/>
          <w:szCs w:val="22"/>
        </w:rPr>
        <w:t xml:space="preserve"> Nova Science Publishers.</w:t>
      </w:r>
    </w:p>
    <w:p w14:paraId="2340B2A1" w14:textId="25351308"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Sillars, A., Koerner, A., &amp; Fitzpatrick, M. A. (2005). </w:t>
      </w:r>
      <w:r w:rsidR="00E54C92">
        <w:rPr>
          <w:rFonts w:ascii="Times New Roman" w:eastAsia="Times New Roman" w:hAnsi="Times New Roman" w:cs="Times New Roman"/>
          <w:color w:val="000000"/>
          <w:szCs w:val="22"/>
        </w:rPr>
        <w:t>Communication and understanding in parent-adolescent relationships</w:t>
      </w:r>
      <w:r>
        <w:rPr>
          <w:rFonts w:ascii="Times New Roman" w:eastAsia="Times New Roman" w:hAnsi="Times New Roman" w:cs="Times New Roman"/>
          <w:color w:val="000000"/>
          <w:szCs w:val="22"/>
        </w:rPr>
        <w:t xml:space="preserve">. </w:t>
      </w:r>
      <w:r w:rsidRPr="00161EF6">
        <w:rPr>
          <w:rFonts w:ascii="Times New Roman" w:eastAsia="Times New Roman" w:hAnsi="Times New Roman" w:cs="Times New Roman"/>
          <w:i/>
          <w:iCs/>
          <w:color w:val="000000"/>
          <w:szCs w:val="22"/>
        </w:rPr>
        <w:t>Human Communication Research, 31</w:t>
      </w:r>
      <w:r>
        <w:rPr>
          <w:rFonts w:ascii="Times New Roman" w:eastAsia="Times New Roman" w:hAnsi="Times New Roman" w:cs="Times New Roman"/>
          <w:color w:val="000000"/>
          <w:szCs w:val="22"/>
        </w:rPr>
        <w:t xml:space="preserve">(1), 102‑128. </w:t>
      </w:r>
      <w:hyperlink r:id="rId72" w:history="1">
        <w:r w:rsidRPr="008F7C4D">
          <w:rPr>
            <w:rStyle w:val="Lienhypertexte"/>
            <w:rFonts w:ascii="Times New Roman" w:eastAsia="Times New Roman" w:hAnsi="Times New Roman" w:cs="Times New Roman"/>
            <w:szCs w:val="22"/>
          </w:rPr>
          <w:t>https://doi.org/10.1111/j.1468-2958.2005.tb00866.x</w:t>
        </w:r>
      </w:hyperlink>
    </w:p>
    <w:p w14:paraId="2340B2A2" w14:textId="77777777"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shd w:val="clear" w:color="auto" w:fill="auto"/>
        </w:rPr>
      </w:pPr>
      <w:r>
        <w:rPr>
          <w:rFonts w:ascii="Times New Roman" w:eastAsia="Times New Roman" w:hAnsi="Times New Roman" w:cs="Times New Roman"/>
          <w:color w:val="000000"/>
          <w:szCs w:val="22"/>
        </w:rPr>
        <w:t>Sillars, A., Smith, T., &amp; Koerner, A. (2010). Misattributions contributing to empathic (in)accuracy during parent-adolescent conflict discussions.</w:t>
      </w:r>
      <w:r>
        <w:rPr>
          <w:rFonts w:ascii="Times New Roman" w:eastAsia="Times New Roman" w:hAnsi="Times New Roman" w:cs="Times New Roman"/>
          <w:i/>
          <w:color w:val="000000"/>
          <w:szCs w:val="22"/>
        </w:rPr>
        <w:t xml:space="preserve"> Journal of Social and Personal Relationships, 27</w:t>
      </w:r>
      <w:r>
        <w:rPr>
          <w:rFonts w:ascii="Times New Roman" w:eastAsia="Times New Roman" w:hAnsi="Times New Roman" w:cs="Times New Roman"/>
          <w:color w:val="000000"/>
          <w:szCs w:val="22"/>
        </w:rPr>
        <w:t xml:space="preserve">(6), 727-747. </w:t>
      </w:r>
      <w:hyperlink r:id="rId73">
        <w:r w:rsidR="005403CD" w:rsidRPr="00161EF6">
          <w:rPr>
            <w:rStyle w:val="Lienhypertexte"/>
          </w:rPr>
          <w:t>https://doi.org/10.1177/0265407510373261</w:t>
        </w:r>
      </w:hyperlink>
    </w:p>
    <w:p w14:paraId="2340B2A3" w14:textId="2E441A37"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sidRPr="00161EF6">
        <w:rPr>
          <w:rFonts w:ascii="Times New Roman" w:eastAsia="Times New Roman" w:hAnsi="Times New Roman" w:cs="Times New Roman"/>
          <w:color w:val="000000"/>
          <w:szCs w:val="22"/>
        </w:rPr>
        <w:t xml:space="preserve">Taylor, Z. E., Eisenberg, N., Spinrad, T. L., Eggum, N. D., &amp; Sulik, M. J. (2013). </w:t>
      </w:r>
      <w:r>
        <w:rPr>
          <w:rFonts w:ascii="Times New Roman" w:eastAsia="Times New Roman" w:hAnsi="Times New Roman" w:cs="Times New Roman"/>
          <w:color w:val="000000"/>
          <w:szCs w:val="22"/>
        </w:rPr>
        <w:t xml:space="preserve">The relations of ego-resiliency and emotion socialization to the development of empathy and prosocial behavior across early childhood. </w:t>
      </w:r>
      <w:r w:rsidRPr="00161EF6">
        <w:rPr>
          <w:rFonts w:ascii="Times New Roman" w:eastAsia="Times New Roman" w:hAnsi="Times New Roman" w:cs="Times New Roman"/>
          <w:i/>
          <w:iCs/>
          <w:color w:val="000000"/>
          <w:szCs w:val="22"/>
        </w:rPr>
        <w:t>Emotion, 13</w:t>
      </w:r>
      <w:r>
        <w:rPr>
          <w:rFonts w:ascii="Times New Roman" w:eastAsia="Times New Roman" w:hAnsi="Times New Roman" w:cs="Times New Roman"/>
          <w:color w:val="000000"/>
          <w:szCs w:val="22"/>
        </w:rPr>
        <w:t xml:space="preserve">(5), 822‑831. </w:t>
      </w:r>
      <w:hyperlink r:id="rId74" w:history="1">
        <w:r w:rsidRPr="008F7C4D">
          <w:rPr>
            <w:rStyle w:val="Lienhypertexte"/>
            <w:rFonts w:ascii="Times New Roman" w:eastAsia="Times New Roman" w:hAnsi="Times New Roman" w:cs="Times New Roman"/>
            <w:szCs w:val="22"/>
          </w:rPr>
          <w:t>https://doi.org/10.1037/a0032894</w:t>
        </w:r>
      </w:hyperlink>
    </w:p>
    <w:p w14:paraId="2340B2A4" w14:textId="685C0FDF"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shd w:val="clear" w:color="auto" w:fill="auto"/>
        </w:rPr>
      </w:pPr>
      <w:r>
        <w:rPr>
          <w:rFonts w:ascii="Times New Roman" w:eastAsia="Times New Roman" w:hAnsi="Times New Roman" w:cs="Times New Roman"/>
          <w:color w:val="000000"/>
          <w:szCs w:val="22"/>
        </w:rPr>
        <w:t>Thomas, G., &amp; Fletcher, G.</w:t>
      </w:r>
      <w:r w:rsidR="0022769D">
        <w:rPr>
          <w:rFonts w:ascii="Times New Roman" w:eastAsia="Times New Roman" w:hAnsi="Times New Roman" w:cs="Times New Roman"/>
          <w:color w:val="000000"/>
          <w:szCs w:val="22"/>
        </w:rPr>
        <w:t xml:space="preserve"> J. O.</w:t>
      </w:r>
      <w:r>
        <w:rPr>
          <w:rFonts w:ascii="Times New Roman" w:eastAsia="Times New Roman" w:hAnsi="Times New Roman" w:cs="Times New Roman"/>
          <w:color w:val="000000"/>
          <w:szCs w:val="22"/>
        </w:rPr>
        <w:t xml:space="preserve"> (2003). </w:t>
      </w:r>
      <w:r w:rsidR="00E54C92">
        <w:rPr>
          <w:rFonts w:ascii="Times New Roman" w:eastAsia="Times New Roman" w:hAnsi="Times New Roman" w:cs="Times New Roman"/>
          <w:color w:val="000000"/>
          <w:szCs w:val="22"/>
        </w:rPr>
        <w:t>Mind-reading accuracy in intimate relationships: Assessing the roles of the relationship, the target, and the judge</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 xml:space="preserve">Journal of </w:t>
      </w:r>
      <w:r w:rsidR="00B2617A">
        <w:rPr>
          <w:rFonts w:ascii="Times New Roman" w:eastAsia="Times New Roman" w:hAnsi="Times New Roman" w:cs="Times New Roman"/>
          <w:i/>
          <w:color w:val="000000"/>
          <w:szCs w:val="22"/>
        </w:rPr>
        <w:t>P</w:t>
      </w:r>
      <w:r>
        <w:rPr>
          <w:rFonts w:ascii="Times New Roman" w:eastAsia="Times New Roman" w:hAnsi="Times New Roman" w:cs="Times New Roman"/>
          <w:i/>
          <w:color w:val="000000"/>
          <w:szCs w:val="22"/>
        </w:rPr>
        <w:t xml:space="preserve">ersonality and </w:t>
      </w:r>
      <w:r w:rsidR="00B2617A">
        <w:rPr>
          <w:rFonts w:ascii="Times New Roman" w:eastAsia="Times New Roman" w:hAnsi="Times New Roman" w:cs="Times New Roman"/>
          <w:i/>
          <w:color w:val="000000"/>
          <w:szCs w:val="22"/>
        </w:rPr>
        <w:t>S</w:t>
      </w:r>
      <w:r>
        <w:rPr>
          <w:rFonts w:ascii="Times New Roman" w:eastAsia="Times New Roman" w:hAnsi="Times New Roman" w:cs="Times New Roman"/>
          <w:i/>
          <w:color w:val="000000"/>
          <w:szCs w:val="22"/>
        </w:rPr>
        <w:t xml:space="preserve">ocial </w:t>
      </w:r>
      <w:r w:rsidR="00B2617A">
        <w:rPr>
          <w:rFonts w:ascii="Times New Roman" w:eastAsia="Times New Roman" w:hAnsi="Times New Roman" w:cs="Times New Roman"/>
          <w:i/>
          <w:color w:val="000000"/>
          <w:szCs w:val="22"/>
        </w:rPr>
        <w:t>P</w:t>
      </w:r>
      <w:r>
        <w:rPr>
          <w:rFonts w:ascii="Times New Roman" w:eastAsia="Times New Roman" w:hAnsi="Times New Roman" w:cs="Times New Roman"/>
          <w:i/>
          <w:color w:val="000000"/>
          <w:szCs w:val="22"/>
        </w:rPr>
        <w:t>sychology, 85</w:t>
      </w:r>
      <w:r w:rsidR="00B2617A" w:rsidRPr="00161EF6">
        <w:rPr>
          <w:rFonts w:ascii="Times New Roman" w:eastAsia="Times New Roman" w:hAnsi="Times New Roman" w:cs="Times New Roman"/>
          <w:iCs/>
          <w:color w:val="000000"/>
          <w:szCs w:val="22"/>
        </w:rPr>
        <w:t>(6)</w:t>
      </w:r>
      <w:r>
        <w:rPr>
          <w:rFonts w:ascii="Times New Roman" w:eastAsia="Times New Roman" w:hAnsi="Times New Roman" w:cs="Times New Roman"/>
          <w:color w:val="000000"/>
          <w:szCs w:val="22"/>
        </w:rPr>
        <w:t xml:space="preserve">, 1079-1094. </w:t>
      </w:r>
      <w:hyperlink r:id="rId75" w:history="1">
        <w:r w:rsidRPr="008F7C4D">
          <w:rPr>
            <w:rStyle w:val="Lienhypertexte"/>
            <w:rFonts w:ascii="Times New Roman" w:eastAsia="Times New Roman" w:hAnsi="Times New Roman" w:cs="Times New Roman"/>
            <w:szCs w:val="22"/>
          </w:rPr>
          <w:t>https://doi.org/10.1037/0022-3514.85.6.1079</w:t>
        </w:r>
      </w:hyperlink>
    </w:p>
    <w:p w14:paraId="2340B2A5" w14:textId="5C6AFBE4"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Trevarthen, C., &amp; Aitken, K. J. (2001</w:t>
      </w:r>
      <w:r w:rsidR="00E54C92">
        <w:rPr>
          <w:rFonts w:ascii="Times New Roman" w:eastAsia="Times New Roman" w:hAnsi="Times New Roman" w:cs="Times New Roman"/>
          <w:color w:val="000000"/>
          <w:szCs w:val="22"/>
        </w:rPr>
        <w:t>). Infant intersubjectivity: Research, theory, and clinical applications.</w:t>
      </w:r>
      <w:r>
        <w:rPr>
          <w:rFonts w:ascii="Times New Roman" w:eastAsia="Times New Roman" w:hAnsi="Times New Roman" w:cs="Times New Roman"/>
          <w:color w:val="000000"/>
          <w:szCs w:val="22"/>
        </w:rPr>
        <w:t xml:space="preserve"> </w:t>
      </w:r>
      <w:r w:rsidRPr="00161EF6">
        <w:rPr>
          <w:rFonts w:ascii="Times New Roman" w:eastAsia="Times New Roman" w:hAnsi="Times New Roman" w:cs="Times New Roman"/>
          <w:i/>
          <w:iCs/>
          <w:color w:val="000000"/>
          <w:szCs w:val="22"/>
        </w:rPr>
        <w:t>The Journal of Child Psychology and Psychiatry and Allied Disciplines, 42</w:t>
      </w:r>
      <w:r>
        <w:rPr>
          <w:rFonts w:ascii="Times New Roman" w:eastAsia="Times New Roman" w:hAnsi="Times New Roman" w:cs="Times New Roman"/>
          <w:color w:val="000000"/>
          <w:szCs w:val="22"/>
        </w:rPr>
        <w:t xml:space="preserve">(1), 3‑48. </w:t>
      </w:r>
      <w:hyperlink r:id="rId76" w:history="1">
        <w:r w:rsidRPr="008F7C4D">
          <w:rPr>
            <w:rStyle w:val="Lienhypertexte"/>
            <w:rFonts w:ascii="Times New Roman" w:eastAsia="Times New Roman" w:hAnsi="Times New Roman" w:cs="Times New Roman"/>
            <w:szCs w:val="22"/>
          </w:rPr>
          <w:t>https://doi.org/10.1017/S0021963001006552</w:t>
        </w:r>
      </w:hyperlink>
    </w:p>
    <w:p w14:paraId="2340B2A6" w14:textId="5A05DF7D"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Uzefovsky, F., &amp; Knafo-Noam, A. (2016). Empathy development throughout the life span. In </w:t>
      </w:r>
      <w:r w:rsidR="00DD75DE">
        <w:rPr>
          <w:rFonts w:ascii="Times New Roman" w:eastAsia="Times New Roman" w:hAnsi="Times New Roman" w:cs="Times New Roman"/>
          <w:color w:val="000000"/>
          <w:szCs w:val="22"/>
        </w:rPr>
        <w:t xml:space="preserve">J. Sommerville &amp; J. Decety (Eds.), </w:t>
      </w:r>
      <w:r w:rsidRPr="00161EF6">
        <w:rPr>
          <w:rFonts w:ascii="Times New Roman" w:eastAsia="Times New Roman" w:hAnsi="Times New Roman" w:cs="Times New Roman"/>
          <w:i/>
          <w:iCs/>
          <w:color w:val="000000"/>
          <w:szCs w:val="22"/>
        </w:rPr>
        <w:t xml:space="preserve">Social </w:t>
      </w:r>
      <w:r w:rsidR="00E54C92">
        <w:rPr>
          <w:rFonts w:ascii="Times New Roman" w:eastAsia="Times New Roman" w:hAnsi="Times New Roman" w:cs="Times New Roman"/>
          <w:i/>
          <w:iCs/>
          <w:color w:val="000000"/>
          <w:szCs w:val="22"/>
        </w:rPr>
        <w:t>c</w:t>
      </w:r>
      <w:r w:rsidRPr="00161EF6">
        <w:rPr>
          <w:rFonts w:ascii="Times New Roman" w:eastAsia="Times New Roman" w:hAnsi="Times New Roman" w:cs="Times New Roman"/>
          <w:i/>
          <w:iCs/>
          <w:color w:val="000000"/>
          <w:szCs w:val="22"/>
        </w:rPr>
        <w:t xml:space="preserve">ognition: </w:t>
      </w:r>
      <w:r w:rsidR="00E54C92">
        <w:rPr>
          <w:rFonts w:ascii="Times New Roman" w:eastAsia="Times New Roman" w:hAnsi="Times New Roman" w:cs="Times New Roman"/>
          <w:i/>
          <w:iCs/>
          <w:color w:val="000000"/>
          <w:szCs w:val="22"/>
        </w:rPr>
        <w:t>d</w:t>
      </w:r>
      <w:r w:rsidRPr="00161EF6">
        <w:rPr>
          <w:rFonts w:ascii="Times New Roman" w:eastAsia="Times New Roman" w:hAnsi="Times New Roman" w:cs="Times New Roman"/>
          <w:i/>
          <w:iCs/>
          <w:color w:val="000000"/>
          <w:szCs w:val="22"/>
        </w:rPr>
        <w:t xml:space="preserve">evelopment </w:t>
      </w:r>
      <w:r w:rsidR="00E54C92">
        <w:rPr>
          <w:rFonts w:ascii="Times New Roman" w:eastAsia="Times New Roman" w:hAnsi="Times New Roman" w:cs="Times New Roman"/>
          <w:i/>
          <w:iCs/>
          <w:color w:val="000000"/>
          <w:szCs w:val="22"/>
        </w:rPr>
        <w:t>a</w:t>
      </w:r>
      <w:r w:rsidRPr="00161EF6">
        <w:rPr>
          <w:rFonts w:ascii="Times New Roman" w:eastAsia="Times New Roman" w:hAnsi="Times New Roman" w:cs="Times New Roman"/>
          <w:i/>
          <w:iCs/>
          <w:color w:val="000000"/>
          <w:szCs w:val="22"/>
        </w:rPr>
        <w:t xml:space="preserve">cross the </w:t>
      </w:r>
      <w:r w:rsidR="00E54C92">
        <w:rPr>
          <w:rFonts w:ascii="Times New Roman" w:eastAsia="Times New Roman" w:hAnsi="Times New Roman" w:cs="Times New Roman"/>
          <w:i/>
          <w:iCs/>
          <w:color w:val="000000"/>
          <w:szCs w:val="22"/>
        </w:rPr>
        <w:t>l</w:t>
      </w:r>
      <w:r w:rsidRPr="00161EF6">
        <w:rPr>
          <w:rFonts w:ascii="Times New Roman" w:eastAsia="Times New Roman" w:hAnsi="Times New Roman" w:cs="Times New Roman"/>
          <w:i/>
          <w:iCs/>
          <w:color w:val="000000"/>
          <w:szCs w:val="22"/>
        </w:rPr>
        <w:t xml:space="preserve">ife </w:t>
      </w:r>
      <w:r w:rsidR="00E54C92">
        <w:rPr>
          <w:rFonts w:ascii="Times New Roman" w:eastAsia="Times New Roman" w:hAnsi="Times New Roman" w:cs="Times New Roman"/>
          <w:i/>
          <w:iCs/>
          <w:color w:val="000000"/>
          <w:szCs w:val="22"/>
        </w:rPr>
        <w:t>s</w:t>
      </w:r>
      <w:r w:rsidRPr="00161EF6">
        <w:rPr>
          <w:rFonts w:ascii="Times New Roman" w:eastAsia="Times New Roman" w:hAnsi="Times New Roman" w:cs="Times New Roman"/>
          <w:i/>
          <w:iCs/>
          <w:color w:val="000000"/>
          <w:szCs w:val="22"/>
        </w:rPr>
        <w:t>pan</w:t>
      </w:r>
      <w:r>
        <w:rPr>
          <w:rFonts w:ascii="Times New Roman" w:eastAsia="Times New Roman" w:hAnsi="Times New Roman" w:cs="Times New Roman"/>
          <w:color w:val="000000"/>
          <w:szCs w:val="22"/>
        </w:rPr>
        <w:t xml:space="preserve"> (</w:t>
      </w:r>
      <w:r w:rsidR="00DD75DE">
        <w:rPr>
          <w:rFonts w:ascii="Times New Roman" w:eastAsia="Times New Roman" w:hAnsi="Times New Roman" w:cs="Times New Roman"/>
          <w:color w:val="000000"/>
          <w:szCs w:val="22"/>
        </w:rPr>
        <w:t>1</w:t>
      </w:r>
      <w:r w:rsidR="00DD75DE" w:rsidRPr="00DD75DE">
        <w:rPr>
          <w:rFonts w:ascii="Times New Roman" w:eastAsia="Times New Roman" w:hAnsi="Times New Roman" w:cs="Times New Roman"/>
          <w:color w:val="000000"/>
          <w:szCs w:val="22"/>
        </w:rPr>
        <w:t xml:space="preserve">st </w:t>
      </w:r>
      <w:r w:rsidR="00DD75DE">
        <w:rPr>
          <w:rFonts w:ascii="Times New Roman" w:eastAsia="Times New Roman" w:hAnsi="Times New Roman" w:cs="Times New Roman"/>
          <w:color w:val="000000"/>
          <w:szCs w:val="22"/>
        </w:rPr>
        <w:t>ed., p</w:t>
      </w:r>
      <w:r>
        <w:rPr>
          <w:rFonts w:ascii="Times New Roman" w:eastAsia="Times New Roman" w:hAnsi="Times New Roman" w:cs="Times New Roman"/>
          <w:color w:val="000000"/>
          <w:szCs w:val="22"/>
        </w:rPr>
        <w:t>p. 71‑97).</w:t>
      </w:r>
      <w:r w:rsidR="00011040">
        <w:rPr>
          <w:rFonts w:ascii="Times New Roman" w:eastAsia="Times New Roman" w:hAnsi="Times New Roman" w:cs="Times New Roman"/>
          <w:color w:val="000000"/>
          <w:szCs w:val="22"/>
        </w:rPr>
        <w:t xml:space="preserve"> Routledge.</w:t>
      </w:r>
      <w:r>
        <w:rPr>
          <w:rFonts w:ascii="Times New Roman" w:eastAsia="Times New Roman" w:hAnsi="Times New Roman" w:cs="Times New Roman"/>
          <w:color w:val="000000"/>
          <w:szCs w:val="22"/>
        </w:rPr>
        <w:t xml:space="preserve"> </w:t>
      </w:r>
      <w:hyperlink r:id="rId77" w:history="1">
        <w:r w:rsidRPr="008F7C4D">
          <w:rPr>
            <w:rStyle w:val="Lienhypertexte"/>
            <w:rFonts w:ascii="Times New Roman" w:eastAsia="Times New Roman" w:hAnsi="Times New Roman" w:cs="Times New Roman"/>
            <w:szCs w:val="22"/>
          </w:rPr>
          <w:t>https://doi.org/10.4324/9781315520575</w:t>
        </w:r>
      </w:hyperlink>
    </w:p>
    <w:p w14:paraId="2340B2A7" w14:textId="2E5BAF7A"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shd w:val="clear" w:color="auto" w:fill="auto"/>
        </w:rPr>
      </w:pPr>
      <w:r w:rsidRPr="00161EF6">
        <w:rPr>
          <w:rFonts w:ascii="Times New Roman" w:eastAsia="Times New Roman" w:hAnsi="Times New Roman" w:cs="Times New Roman"/>
          <w:color w:val="000000"/>
          <w:szCs w:val="22"/>
        </w:rPr>
        <w:t xml:space="preserve">Van der Graaff, J., Branje, S., De Wied, M., Hawk, S., Van Lier, P., &amp; Meeus, W. (2014). </w:t>
      </w:r>
      <w:r>
        <w:rPr>
          <w:rFonts w:ascii="Times New Roman" w:eastAsia="Times New Roman" w:hAnsi="Times New Roman" w:cs="Times New Roman"/>
          <w:color w:val="000000"/>
          <w:szCs w:val="22"/>
        </w:rPr>
        <w:t xml:space="preserve">Perspective taking and empathic concern in adolescence: Gender differences in developmental changes. </w:t>
      </w:r>
      <w:r>
        <w:rPr>
          <w:rFonts w:ascii="Times New Roman" w:eastAsia="Times New Roman" w:hAnsi="Times New Roman" w:cs="Times New Roman"/>
          <w:i/>
          <w:color w:val="000000"/>
          <w:szCs w:val="22"/>
        </w:rPr>
        <w:t>Developmental Psychology, 50</w:t>
      </w:r>
      <w:r>
        <w:rPr>
          <w:rFonts w:ascii="Times New Roman" w:eastAsia="Times New Roman" w:hAnsi="Times New Roman" w:cs="Times New Roman"/>
          <w:color w:val="000000"/>
          <w:szCs w:val="22"/>
        </w:rPr>
        <w:t xml:space="preserve">(3), 881-888. </w:t>
      </w:r>
      <w:hyperlink r:id="rId78" w:history="1">
        <w:r w:rsidRPr="008F7C4D">
          <w:rPr>
            <w:rStyle w:val="Lienhypertexte"/>
            <w:rFonts w:ascii="Times New Roman" w:eastAsia="Times New Roman" w:hAnsi="Times New Roman" w:cs="Times New Roman"/>
            <w:szCs w:val="22"/>
          </w:rPr>
          <w:t>https://doi.org/10.1037/a0034325</w:t>
        </w:r>
      </w:hyperlink>
    </w:p>
    <w:p w14:paraId="2340B2A8" w14:textId="0E67B8D6"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lastRenderedPageBreak/>
        <w:t xml:space="preserve">Verhofstadt, L., Buysse, A., Ickes, W., Davis, M., &amp; Devoldre, I. (2008). Support provision in marriage: </w:t>
      </w:r>
      <w:r w:rsidR="00420CCE">
        <w:rPr>
          <w:rFonts w:ascii="Times New Roman" w:eastAsia="Times New Roman" w:hAnsi="Times New Roman" w:cs="Times New Roman"/>
          <w:color w:val="000000"/>
          <w:szCs w:val="22"/>
        </w:rPr>
        <w:t>T</w:t>
      </w:r>
      <w:r>
        <w:rPr>
          <w:rFonts w:ascii="Times New Roman" w:eastAsia="Times New Roman" w:hAnsi="Times New Roman" w:cs="Times New Roman"/>
          <w:color w:val="000000"/>
          <w:szCs w:val="22"/>
        </w:rPr>
        <w:t>he role of emotional similarity and empathic accuracy. </w:t>
      </w:r>
      <w:r>
        <w:rPr>
          <w:rFonts w:ascii="Times New Roman" w:eastAsia="Times New Roman" w:hAnsi="Times New Roman" w:cs="Times New Roman"/>
          <w:i/>
          <w:color w:val="000000"/>
          <w:szCs w:val="22"/>
        </w:rPr>
        <w:t>Emotion, 8</w:t>
      </w:r>
      <w:r>
        <w:rPr>
          <w:rFonts w:ascii="Times New Roman" w:eastAsia="Times New Roman" w:hAnsi="Times New Roman" w:cs="Times New Roman"/>
          <w:color w:val="000000"/>
          <w:szCs w:val="22"/>
        </w:rPr>
        <w:t xml:space="preserve">(6), 792–802. </w:t>
      </w:r>
      <w:hyperlink r:id="rId79" w:history="1">
        <w:r w:rsidRPr="008F7C4D">
          <w:rPr>
            <w:rStyle w:val="Lienhypertexte"/>
            <w:rFonts w:ascii="Times New Roman" w:eastAsia="Times New Roman" w:hAnsi="Times New Roman" w:cs="Times New Roman"/>
            <w:szCs w:val="22"/>
          </w:rPr>
          <w:t>https://doi.org/10.1037/a0013976</w:t>
        </w:r>
      </w:hyperlink>
    </w:p>
    <w:p w14:paraId="2340B2A9" w14:textId="734BED40"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sidRPr="00161EF6">
        <w:rPr>
          <w:rFonts w:ascii="Times New Roman" w:eastAsia="Times New Roman" w:hAnsi="Times New Roman" w:cs="Times New Roman"/>
          <w:color w:val="000000"/>
          <w:szCs w:val="22"/>
        </w:rPr>
        <w:t xml:space="preserve">Verhofstadt, L., Devoldre, I., Buysse, A., Stevens, M., Hinnekens, C., Ickes, W., &amp; Davis, M. (2016). </w:t>
      </w:r>
      <w:r w:rsidR="00E54C92">
        <w:rPr>
          <w:rFonts w:ascii="Times New Roman" w:eastAsia="Times New Roman" w:hAnsi="Times New Roman" w:cs="Times New Roman"/>
          <w:color w:val="000000"/>
          <w:szCs w:val="22"/>
        </w:rPr>
        <w:t>The role of cognitive and affective empathy in spouses’ support interactions: An observational study</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PloS One, 11</w:t>
      </w:r>
      <w:r>
        <w:rPr>
          <w:rFonts w:ascii="Times New Roman" w:eastAsia="Times New Roman" w:hAnsi="Times New Roman" w:cs="Times New Roman"/>
          <w:color w:val="000000"/>
          <w:szCs w:val="22"/>
        </w:rPr>
        <w:t xml:space="preserve">(2), </w:t>
      </w:r>
      <w:r w:rsidR="00525B7D">
        <w:rPr>
          <w:rFonts w:ascii="Times New Roman" w:eastAsia="Times New Roman" w:hAnsi="Times New Roman" w:cs="Times New Roman"/>
          <w:color w:val="000000"/>
          <w:szCs w:val="22"/>
        </w:rPr>
        <w:t xml:space="preserve">Article </w:t>
      </w:r>
      <w:r>
        <w:rPr>
          <w:rFonts w:ascii="Times New Roman" w:eastAsia="Times New Roman" w:hAnsi="Times New Roman" w:cs="Times New Roman"/>
          <w:color w:val="000000"/>
          <w:szCs w:val="22"/>
        </w:rPr>
        <w:t xml:space="preserve">e0149944. </w:t>
      </w:r>
      <w:hyperlink r:id="rId80">
        <w:r w:rsidR="005403CD" w:rsidRPr="00161EF6">
          <w:rPr>
            <w:rStyle w:val="Lienhypertexte"/>
          </w:rPr>
          <w:t>https://doi.org/10.1371/journal.pone.0149944</w:t>
        </w:r>
      </w:hyperlink>
    </w:p>
    <w:p w14:paraId="2340B2AA" w14:textId="42D99661"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Vervoort, T., Crombez, G., Buysse, A., Goubert, L., Backer, T. D., &amp; Ickes, W. (2007). Brief report: The accuracy of parents for the thoughts and feelings of their adolescent suffering from chronic fatigue: a preliminary study of empathy. </w:t>
      </w:r>
      <w:r w:rsidRPr="00161EF6">
        <w:rPr>
          <w:rFonts w:ascii="Times New Roman" w:eastAsia="Times New Roman" w:hAnsi="Times New Roman" w:cs="Times New Roman"/>
          <w:i/>
          <w:iCs/>
          <w:color w:val="000000"/>
          <w:szCs w:val="22"/>
        </w:rPr>
        <w:t>Journal of Pediatric Psychology, 32</w:t>
      </w:r>
      <w:r>
        <w:rPr>
          <w:rFonts w:ascii="Times New Roman" w:eastAsia="Times New Roman" w:hAnsi="Times New Roman" w:cs="Times New Roman"/>
          <w:color w:val="000000"/>
          <w:szCs w:val="22"/>
        </w:rPr>
        <w:t xml:space="preserve">(4), 494‑499. </w:t>
      </w:r>
      <w:hyperlink r:id="rId81" w:history="1">
        <w:r w:rsidRPr="008F7C4D">
          <w:rPr>
            <w:rStyle w:val="Lienhypertexte"/>
            <w:rFonts w:ascii="Times New Roman" w:eastAsia="Times New Roman" w:hAnsi="Times New Roman" w:cs="Times New Roman"/>
            <w:szCs w:val="22"/>
          </w:rPr>
          <w:t>https://doi.org/10.1093/jpepsy/jsl032</w:t>
        </w:r>
      </w:hyperlink>
    </w:p>
    <w:p w14:paraId="2340B2AB" w14:textId="306AE7D2"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shd w:val="clear" w:color="auto" w:fill="auto"/>
        </w:rPr>
      </w:pPr>
      <w:r>
        <w:rPr>
          <w:rFonts w:ascii="Times New Roman" w:eastAsia="Times New Roman" w:hAnsi="Times New Roman" w:cs="Times New Roman"/>
          <w:color w:val="000000"/>
          <w:szCs w:val="22"/>
        </w:rPr>
        <w:t xml:space="preserve">Vilas, S. P., Reniers, R. L. E. P., &amp; Ludlow, A. K. (2021). </w:t>
      </w:r>
      <w:r w:rsidR="00E54C92">
        <w:rPr>
          <w:rFonts w:ascii="Times New Roman" w:eastAsia="Times New Roman" w:hAnsi="Times New Roman" w:cs="Times New Roman"/>
          <w:color w:val="000000"/>
          <w:szCs w:val="22"/>
        </w:rPr>
        <w:t>An investigation of behavioural and self-reported cognitive empathy deficits in adolescents with autism spectrum disorders and adolescents with behavioural difficulties</w:t>
      </w:r>
      <w:r>
        <w:rPr>
          <w:rFonts w:ascii="Times New Roman" w:eastAsia="Times New Roman" w:hAnsi="Times New Roman" w:cs="Times New Roman"/>
          <w:color w:val="000000"/>
          <w:szCs w:val="22"/>
        </w:rPr>
        <w:t xml:space="preserve">. </w:t>
      </w:r>
      <w:r>
        <w:rPr>
          <w:rFonts w:ascii="Times New Roman" w:eastAsia="Times New Roman" w:hAnsi="Times New Roman" w:cs="Times New Roman"/>
          <w:i/>
          <w:color w:val="000000"/>
          <w:szCs w:val="22"/>
        </w:rPr>
        <w:t>Frontiers in Psychiatry, 12</w:t>
      </w:r>
      <w:r>
        <w:rPr>
          <w:rFonts w:ascii="Times New Roman" w:eastAsia="Times New Roman" w:hAnsi="Times New Roman" w:cs="Times New Roman"/>
          <w:color w:val="000000"/>
          <w:szCs w:val="22"/>
        </w:rPr>
        <w:t xml:space="preserve">, </w:t>
      </w:r>
      <w:r w:rsidR="00CE51D9">
        <w:rPr>
          <w:rFonts w:ascii="Times New Roman" w:eastAsia="Times New Roman" w:hAnsi="Times New Roman" w:cs="Times New Roman"/>
          <w:color w:val="000000"/>
          <w:szCs w:val="22"/>
        </w:rPr>
        <w:t xml:space="preserve">Article </w:t>
      </w:r>
      <w:r>
        <w:rPr>
          <w:rFonts w:ascii="Times New Roman" w:eastAsia="Times New Roman" w:hAnsi="Times New Roman" w:cs="Times New Roman"/>
          <w:color w:val="000000"/>
          <w:szCs w:val="22"/>
        </w:rPr>
        <w:t xml:space="preserve">717877. </w:t>
      </w:r>
      <w:hyperlink r:id="rId82" w:history="1">
        <w:r w:rsidRPr="008F7C4D">
          <w:rPr>
            <w:rStyle w:val="Lienhypertexte"/>
            <w:rFonts w:ascii="Times New Roman" w:eastAsia="Times New Roman" w:hAnsi="Times New Roman" w:cs="Times New Roman"/>
            <w:szCs w:val="22"/>
          </w:rPr>
          <w:t>https://doi.org/10.3389/fpsyt.2021.717877</w:t>
        </w:r>
      </w:hyperlink>
    </w:p>
    <w:p w14:paraId="2340B2AC" w14:textId="589843BC"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sidRPr="00A47D9F">
        <w:rPr>
          <w:rFonts w:ascii="Times New Roman" w:eastAsia="Times New Roman" w:hAnsi="Times New Roman" w:cs="Times New Roman"/>
          <w:color w:val="000000"/>
          <w:szCs w:val="22"/>
          <w:lang w:val="de-DE"/>
        </w:rPr>
        <w:t xml:space="preserve">Wade, M., Hoffmann, T. J., &amp; Jenkins, J. M. (2015). </w:t>
      </w:r>
      <w:r>
        <w:rPr>
          <w:rFonts w:ascii="Times New Roman" w:eastAsia="Times New Roman" w:hAnsi="Times New Roman" w:cs="Times New Roman"/>
          <w:color w:val="000000"/>
          <w:szCs w:val="22"/>
        </w:rPr>
        <w:t xml:space="preserve">Gene-environment interaction between the oxytocin receptor ( OXTR ) gene and parenting behaviour on children's theory of mind. </w:t>
      </w:r>
      <w:r w:rsidRPr="00161EF6">
        <w:rPr>
          <w:rFonts w:ascii="Times New Roman" w:eastAsia="Times New Roman" w:hAnsi="Times New Roman" w:cs="Times New Roman"/>
          <w:i/>
          <w:iCs/>
          <w:color w:val="000000"/>
          <w:szCs w:val="22"/>
        </w:rPr>
        <w:t>Social Cognitive and Affective Neuroscience, 10(</w:t>
      </w:r>
      <w:r>
        <w:rPr>
          <w:rFonts w:ascii="Times New Roman" w:eastAsia="Times New Roman" w:hAnsi="Times New Roman" w:cs="Times New Roman"/>
          <w:color w:val="000000"/>
          <w:szCs w:val="22"/>
        </w:rPr>
        <w:t xml:space="preserve">12), 1749‑1757. </w:t>
      </w:r>
      <w:hyperlink r:id="rId83" w:history="1">
        <w:r w:rsidRPr="008F7C4D">
          <w:rPr>
            <w:rStyle w:val="Lienhypertexte"/>
            <w:rFonts w:ascii="Times New Roman" w:eastAsia="Times New Roman" w:hAnsi="Times New Roman" w:cs="Times New Roman"/>
            <w:szCs w:val="22"/>
          </w:rPr>
          <w:t>https://doi.org/10.1093/scan/nsv064</w:t>
        </w:r>
      </w:hyperlink>
    </w:p>
    <w:p w14:paraId="2340B2AD" w14:textId="4BC7FBCE"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sidRPr="00161EF6">
        <w:rPr>
          <w:rFonts w:ascii="Times New Roman" w:eastAsia="Times New Roman" w:hAnsi="Times New Roman" w:cs="Times New Roman"/>
          <w:color w:val="000000"/>
          <w:szCs w:val="22"/>
        </w:rPr>
        <w:t xml:space="preserve">Wang, Q., Pomerantz, E. M., &amp; Chen, H. (2007). </w:t>
      </w:r>
      <w:r w:rsidR="00E54C92">
        <w:rPr>
          <w:rFonts w:ascii="Times New Roman" w:eastAsia="Times New Roman" w:hAnsi="Times New Roman" w:cs="Times New Roman"/>
          <w:color w:val="000000"/>
          <w:szCs w:val="22"/>
        </w:rPr>
        <w:t xml:space="preserve">The role of parents’ control in early adolescents’ psychological functioning: A longitudinal investigation in the United States and China. </w:t>
      </w:r>
      <w:r w:rsidRPr="00161EF6">
        <w:rPr>
          <w:rFonts w:ascii="Times New Roman" w:eastAsia="Times New Roman" w:hAnsi="Times New Roman" w:cs="Times New Roman"/>
          <w:i/>
          <w:iCs/>
          <w:color w:val="000000"/>
          <w:szCs w:val="22"/>
        </w:rPr>
        <w:t>Child Development, 78</w:t>
      </w:r>
      <w:r>
        <w:rPr>
          <w:rFonts w:ascii="Times New Roman" w:eastAsia="Times New Roman" w:hAnsi="Times New Roman" w:cs="Times New Roman"/>
          <w:color w:val="000000"/>
          <w:szCs w:val="22"/>
        </w:rPr>
        <w:t xml:space="preserve">(5), 1592‑1610. </w:t>
      </w:r>
      <w:hyperlink r:id="rId84" w:history="1">
        <w:r w:rsidRPr="008F7C4D">
          <w:rPr>
            <w:rStyle w:val="Lienhypertexte"/>
            <w:rFonts w:ascii="Times New Roman" w:eastAsia="Times New Roman" w:hAnsi="Times New Roman" w:cs="Times New Roman"/>
            <w:szCs w:val="22"/>
          </w:rPr>
          <w:t>https://doi.org/10.1111/j.1467-8624.2007.01085.x</w:t>
        </w:r>
      </w:hyperlink>
    </w:p>
    <w:p w14:paraId="2340B2AE" w14:textId="4BA417B0"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Wellman, H. M., Cross, D., &amp; Watson, J. (2001). </w:t>
      </w:r>
      <w:r w:rsidR="00E54C92">
        <w:rPr>
          <w:rFonts w:ascii="Times New Roman" w:eastAsia="Times New Roman" w:hAnsi="Times New Roman" w:cs="Times New Roman"/>
          <w:color w:val="000000"/>
          <w:szCs w:val="22"/>
        </w:rPr>
        <w:t>Meta-analysis of theory-of-mind development: The truth about false belief</w:t>
      </w:r>
      <w:r>
        <w:rPr>
          <w:rFonts w:ascii="Times New Roman" w:eastAsia="Times New Roman" w:hAnsi="Times New Roman" w:cs="Times New Roman"/>
          <w:color w:val="000000"/>
          <w:szCs w:val="22"/>
        </w:rPr>
        <w:t xml:space="preserve">. </w:t>
      </w:r>
      <w:r w:rsidRPr="00161EF6">
        <w:rPr>
          <w:rFonts w:ascii="Times New Roman" w:eastAsia="Times New Roman" w:hAnsi="Times New Roman" w:cs="Times New Roman"/>
          <w:i/>
          <w:iCs/>
          <w:color w:val="000000"/>
          <w:szCs w:val="22"/>
        </w:rPr>
        <w:t>Child Development, 72</w:t>
      </w:r>
      <w:r>
        <w:rPr>
          <w:rFonts w:ascii="Times New Roman" w:eastAsia="Times New Roman" w:hAnsi="Times New Roman" w:cs="Times New Roman"/>
          <w:color w:val="000000"/>
          <w:szCs w:val="22"/>
        </w:rPr>
        <w:t xml:space="preserve">(3), 655‑684. </w:t>
      </w:r>
      <w:hyperlink r:id="rId85" w:history="1">
        <w:r w:rsidRPr="008F7C4D">
          <w:rPr>
            <w:rStyle w:val="Lienhypertexte"/>
            <w:rFonts w:ascii="Times New Roman" w:eastAsia="Times New Roman" w:hAnsi="Times New Roman" w:cs="Times New Roman"/>
            <w:szCs w:val="22"/>
          </w:rPr>
          <w:t>https://doi.org/10.1111/1467-8624.00304</w:t>
        </w:r>
      </w:hyperlink>
    </w:p>
    <w:p w14:paraId="2340B2AF" w14:textId="712D8736"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shd w:val="clear" w:color="auto" w:fill="auto"/>
        </w:rPr>
      </w:pPr>
      <w:r>
        <w:rPr>
          <w:rFonts w:ascii="Times New Roman" w:eastAsia="Times New Roman" w:hAnsi="Times New Roman" w:cs="Times New Roman"/>
          <w:color w:val="000000"/>
          <w:szCs w:val="22"/>
        </w:rPr>
        <w:t xml:space="preserve">Wieck, C., &amp; Kunzmann, U. (2015). Age differences in empathy: Multidirectional and context-dependent. </w:t>
      </w:r>
      <w:r>
        <w:rPr>
          <w:rFonts w:ascii="Times New Roman" w:eastAsia="Times New Roman" w:hAnsi="Times New Roman" w:cs="Times New Roman"/>
          <w:i/>
          <w:color w:val="000000"/>
          <w:szCs w:val="22"/>
        </w:rPr>
        <w:t>Psychology and Aging, 30</w:t>
      </w:r>
      <w:r>
        <w:rPr>
          <w:rFonts w:ascii="Times New Roman" w:eastAsia="Times New Roman" w:hAnsi="Times New Roman" w:cs="Times New Roman"/>
          <w:color w:val="000000"/>
          <w:szCs w:val="22"/>
        </w:rPr>
        <w:t xml:space="preserve">(2), 407-419. </w:t>
      </w:r>
      <w:hyperlink r:id="rId86" w:history="1">
        <w:r w:rsidRPr="008F7C4D">
          <w:rPr>
            <w:rStyle w:val="Lienhypertexte"/>
            <w:rFonts w:ascii="Times New Roman" w:eastAsia="Times New Roman" w:hAnsi="Times New Roman" w:cs="Times New Roman"/>
            <w:szCs w:val="22"/>
          </w:rPr>
          <w:t>https://doi.org/10.1037/a0039001</w:t>
        </w:r>
      </w:hyperlink>
    </w:p>
    <w:p w14:paraId="2340B2B0" w14:textId="452569FC"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lastRenderedPageBreak/>
        <w:t xml:space="preserve">Wong, W. I., Tsui, W. B. P., &amp; Siu, T.-S. C. (2021). Empathic accuracy of young boys and girls in ongoing parent-child interactions: Performance and (mis)perception. </w:t>
      </w:r>
      <w:r w:rsidRPr="00161EF6">
        <w:rPr>
          <w:rFonts w:ascii="Times New Roman" w:eastAsia="Times New Roman" w:hAnsi="Times New Roman" w:cs="Times New Roman"/>
          <w:i/>
          <w:iCs/>
          <w:color w:val="000000"/>
          <w:szCs w:val="22"/>
        </w:rPr>
        <w:t>Journal of Experimental Child Psychology, 203</w:t>
      </w:r>
      <w:r>
        <w:rPr>
          <w:rFonts w:ascii="Times New Roman" w:eastAsia="Times New Roman" w:hAnsi="Times New Roman" w:cs="Times New Roman"/>
          <w:color w:val="000000"/>
          <w:szCs w:val="22"/>
        </w:rPr>
        <w:t xml:space="preserve">, </w:t>
      </w:r>
      <w:r w:rsidR="00CE51D9">
        <w:rPr>
          <w:rFonts w:ascii="Times New Roman" w:eastAsia="Times New Roman" w:hAnsi="Times New Roman" w:cs="Times New Roman"/>
          <w:color w:val="000000"/>
          <w:szCs w:val="22"/>
        </w:rPr>
        <w:t xml:space="preserve">Article </w:t>
      </w:r>
      <w:r>
        <w:rPr>
          <w:rFonts w:ascii="Times New Roman" w:eastAsia="Times New Roman" w:hAnsi="Times New Roman" w:cs="Times New Roman"/>
          <w:color w:val="000000"/>
          <w:szCs w:val="22"/>
        </w:rPr>
        <w:t xml:space="preserve">105042. </w:t>
      </w:r>
      <w:hyperlink r:id="rId87" w:history="1">
        <w:r w:rsidRPr="008F7C4D">
          <w:rPr>
            <w:rStyle w:val="Lienhypertexte"/>
            <w:rFonts w:ascii="Times New Roman" w:eastAsia="Times New Roman" w:hAnsi="Times New Roman" w:cs="Times New Roman"/>
            <w:szCs w:val="22"/>
          </w:rPr>
          <w:t>https://doi.org/10.1016/j.jecp.2020.105042</w:t>
        </w:r>
      </w:hyperlink>
    </w:p>
    <w:p w14:paraId="2340B2B1" w14:textId="51CE61B5" w:rsidR="005403CD" w:rsidRDefault="00913EB6">
      <w:pPr>
        <w:pBdr>
          <w:top w:val="nil"/>
          <w:left w:val="nil"/>
          <w:bottom w:val="nil"/>
          <w:right w:val="nil"/>
          <w:between w:val="nil"/>
        </w:pBdr>
        <w:ind w:left="720" w:hanging="720"/>
        <w:rPr>
          <w:rFonts w:ascii="Times New Roman" w:eastAsia="Times New Roman" w:hAnsi="Times New Roman" w:cs="Times New Roman"/>
          <w:color w:val="000000"/>
          <w:szCs w:val="22"/>
        </w:rPr>
        <w:sectPr w:rsidR="005403CD">
          <w:headerReference w:type="even" r:id="rId88"/>
          <w:headerReference w:type="default" r:id="rId89"/>
          <w:footerReference w:type="even" r:id="rId90"/>
          <w:footerReference w:type="default" r:id="rId91"/>
          <w:headerReference w:type="first" r:id="rId92"/>
          <w:footerReference w:type="first" r:id="rId93"/>
          <w:pgSz w:w="11906" w:h="16838"/>
          <w:pgMar w:top="1440" w:right="1440" w:bottom="1440" w:left="1440" w:header="709" w:footer="709" w:gutter="0"/>
          <w:lnNumType w:countBy="1" w:restart="continuous"/>
          <w:pgNumType w:start="1"/>
          <w:cols w:space="720"/>
        </w:sectPr>
      </w:pPr>
      <w:r>
        <w:rPr>
          <w:rFonts w:ascii="Times New Roman" w:eastAsia="Times New Roman" w:hAnsi="Times New Roman" w:cs="Times New Roman"/>
          <w:color w:val="000000"/>
          <w:szCs w:val="22"/>
        </w:rPr>
        <w:t xml:space="preserve">Yin, Y., &amp; Wang, Y. (2023). Is empathy associated with more prosocial behaviour? A meta-analysis. </w:t>
      </w:r>
      <w:r>
        <w:rPr>
          <w:rFonts w:ascii="Times New Roman" w:eastAsia="Times New Roman" w:hAnsi="Times New Roman" w:cs="Times New Roman"/>
          <w:i/>
          <w:color w:val="000000"/>
          <w:szCs w:val="22"/>
        </w:rPr>
        <w:t>Asian Journal of Social Psychology, 26</w:t>
      </w:r>
      <w:r>
        <w:rPr>
          <w:rFonts w:ascii="Times New Roman" w:eastAsia="Times New Roman" w:hAnsi="Times New Roman" w:cs="Times New Roman"/>
          <w:color w:val="000000"/>
          <w:szCs w:val="22"/>
        </w:rPr>
        <w:t xml:space="preserve">(1), 3‑22. </w:t>
      </w:r>
      <w:hyperlink r:id="rId94" w:history="1">
        <w:r w:rsidRPr="008F7C4D">
          <w:rPr>
            <w:rStyle w:val="Lienhypertexte"/>
            <w:rFonts w:ascii="Times New Roman" w:eastAsia="Times New Roman" w:hAnsi="Times New Roman" w:cs="Times New Roman"/>
            <w:szCs w:val="22"/>
          </w:rPr>
          <w:t>https://doi.org/10.1111/ajsp.12537</w:t>
        </w:r>
      </w:hyperlink>
    </w:p>
    <w:p w14:paraId="2340B2B2" w14:textId="77777777" w:rsidR="005403CD" w:rsidRPr="00636DB1" w:rsidRDefault="00913EB6">
      <w:pPr>
        <w:pStyle w:val="Titre1"/>
        <w:tabs>
          <w:tab w:val="left" w:pos="3068"/>
        </w:tabs>
        <w:jc w:val="left"/>
        <w:rPr>
          <w:rFonts w:ascii="Times New Roman" w:hAnsi="Times New Roman" w:cs="Times New Roman"/>
        </w:rPr>
      </w:pPr>
      <w:r w:rsidRPr="00636DB1">
        <w:rPr>
          <w:rFonts w:ascii="Times New Roman" w:hAnsi="Times New Roman" w:cs="Times New Roman"/>
        </w:rPr>
        <w:lastRenderedPageBreak/>
        <w:t>Table 1</w:t>
      </w:r>
    </w:p>
    <w:p w14:paraId="2340B2B3" w14:textId="77777777" w:rsidR="005403CD" w:rsidRPr="00636DB1" w:rsidRDefault="00913EB6">
      <w:pPr>
        <w:pStyle w:val="Titre1"/>
        <w:tabs>
          <w:tab w:val="left" w:pos="3068"/>
        </w:tabs>
        <w:jc w:val="left"/>
        <w:rPr>
          <w:rFonts w:ascii="Times New Roman" w:hAnsi="Times New Roman" w:cs="Times New Roman"/>
          <w:b w:val="0"/>
          <w:i/>
        </w:rPr>
      </w:pPr>
      <w:r w:rsidRPr="00636DB1">
        <w:rPr>
          <w:rFonts w:ascii="Times New Roman" w:hAnsi="Times New Roman" w:cs="Times New Roman"/>
          <w:b w:val="0"/>
          <w:i/>
        </w:rPr>
        <w:t>Characteristics of the included studies</w:t>
      </w:r>
    </w:p>
    <w:tbl>
      <w:tblPr>
        <w:tblStyle w:val="a"/>
        <w:tblW w:w="139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8"/>
        <w:gridCol w:w="3261"/>
        <w:gridCol w:w="1703"/>
        <w:gridCol w:w="3967"/>
        <w:gridCol w:w="2619"/>
      </w:tblGrid>
      <w:tr w:rsidR="00C410DF" w14:paraId="2340B2B5" w14:textId="77777777" w:rsidTr="00161EF6">
        <w:trPr>
          <w:trHeight w:val="340"/>
        </w:trPr>
        <w:tc>
          <w:tcPr>
            <w:tcW w:w="13958" w:type="dxa"/>
            <w:gridSpan w:val="5"/>
            <w:tcBorders>
              <w:left w:val="nil"/>
              <w:bottom w:val="single" w:sz="4" w:space="0" w:color="000000"/>
              <w:right w:val="nil"/>
            </w:tcBorders>
            <w:vAlign w:val="center"/>
          </w:tcPr>
          <w:p w14:paraId="2340B2B4"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b/>
                <w:sz w:val="18"/>
                <w:szCs w:val="18"/>
              </w:rPr>
              <w:t>Studies on children and adolescents</w:t>
            </w:r>
          </w:p>
        </w:tc>
      </w:tr>
      <w:tr w:rsidR="00C410DF" w14:paraId="2340B2BB" w14:textId="77777777" w:rsidTr="00161EF6">
        <w:trPr>
          <w:trHeight w:val="332"/>
        </w:trPr>
        <w:tc>
          <w:tcPr>
            <w:tcW w:w="2408" w:type="dxa"/>
            <w:tcBorders>
              <w:left w:val="nil"/>
              <w:bottom w:val="single" w:sz="4" w:space="0" w:color="000000"/>
              <w:right w:val="nil"/>
            </w:tcBorders>
            <w:vAlign w:val="center"/>
          </w:tcPr>
          <w:p w14:paraId="2340B2B6"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Authors</w:t>
            </w:r>
          </w:p>
        </w:tc>
        <w:tc>
          <w:tcPr>
            <w:tcW w:w="3261" w:type="dxa"/>
            <w:tcBorders>
              <w:left w:val="nil"/>
              <w:bottom w:val="single" w:sz="4" w:space="0" w:color="000000"/>
              <w:right w:val="nil"/>
            </w:tcBorders>
            <w:vAlign w:val="center"/>
          </w:tcPr>
          <w:p w14:paraId="2340B2B7"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Sample</w:t>
            </w:r>
          </w:p>
        </w:tc>
        <w:tc>
          <w:tcPr>
            <w:tcW w:w="1703" w:type="dxa"/>
            <w:tcBorders>
              <w:left w:val="nil"/>
              <w:bottom w:val="single" w:sz="4" w:space="0" w:color="000000"/>
              <w:right w:val="nil"/>
            </w:tcBorders>
            <w:vAlign w:val="center"/>
          </w:tcPr>
          <w:p w14:paraId="2340B2B8"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Total sample size</w:t>
            </w:r>
          </w:p>
        </w:tc>
        <w:tc>
          <w:tcPr>
            <w:tcW w:w="3967" w:type="dxa"/>
            <w:tcBorders>
              <w:left w:val="nil"/>
              <w:bottom w:val="single" w:sz="4" w:space="0" w:color="000000"/>
              <w:right w:val="nil"/>
            </w:tcBorders>
            <w:vAlign w:val="center"/>
          </w:tcPr>
          <w:p w14:paraId="2340B2B9" w14:textId="475FC6BB"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Participant's age</w:t>
            </w:r>
          </w:p>
        </w:tc>
        <w:tc>
          <w:tcPr>
            <w:tcW w:w="2619" w:type="dxa"/>
            <w:tcBorders>
              <w:left w:val="nil"/>
              <w:bottom w:val="single" w:sz="4" w:space="0" w:color="000000"/>
              <w:right w:val="nil"/>
            </w:tcBorders>
            <w:vAlign w:val="center"/>
          </w:tcPr>
          <w:p w14:paraId="2340B2BA"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Study design</w:t>
            </w:r>
          </w:p>
        </w:tc>
      </w:tr>
      <w:tr w:rsidR="00C410DF" w14:paraId="2340B2C1" w14:textId="77777777" w:rsidTr="00161EF6">
        <w:trPr>
          <w:trHeight w:val="20"/>
        </w:trPr>
        <w:tc>
          <w:tcPr>
            <w:tcW w:w="2408" w:type="dxa"/>
            <w:tcBorders>
              <w:left w:val="nil"/>
              <w:bottom w:val="dotted" w:sz="4" w:space="0" w:color="000000"/>
              <w:right w:val="nil"/>
            </w:tcBorders>
          </w:tcPr>
          <w:p w14:paraId="2340B2BC"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Braun and von Oertzen (2021)</w:t>
            </w:r>
          </w:p>
        </w:tc>
        <w:tc>
          <w:tcPr>
            <w:tcW w:w="3261" w:type="dxa"/>
            <w:tcBorders>
              <w:left w:val="nil"/>
              <w:bottom w:val="dotted" w:sz="4" w:space="0" w:color="000000"/>
              <w:right w:val="nil"/>
            </w:tcBorders>
          </w:tcPr>
          <w:p w14:paraId="2340B2BD"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Children and adolescents in a mentoring program </w:t>
            </w:r>
          </w:p>
        </w:tc>
        <w:tc>
          <w:tcPr>
            <w:tcW w:w="1703" w:type="dxa"/>
            <w:tcBorders>
              <w:left w:val="nil"/>
              <w:bottom w:val="dotted" w:sz="4" w:space="0" w:color="000000"/>
              <w:right w:val="nil"/>
            </w:tcBorders>
          </w:tcPr>
          <w:p w14:paraId="2340B2BE" w14:textId="77777777" w:rsidR="005403CD" w:rsidRPr="00636DB1" w:rsidRDefault="00913EB6">
            <w:pPr>
              <w:ind w:firstLine="0"/>
              <w:jc w:val="center"/>
              <w:rPr>
                <w:rFonts w:ascii="Times New Roman" w:hAnsi="Times New Roman" w:cs="Times New Roman"/>
                <w:sz w:val="18"/>
                <w:szCs w:val="18"/>
              </w:rPr>
            </w:pPr>
            <w:r w:rsidRPr="00161EF6">
              <w:rPr>
                <w:rFonts w:ascii="Times New Roman" w:hAnsi="Times New Roman" w:cs="Times New Roman"/>
                <w:i/>
                <w:iCs/>
                <w:sz w:val="18"/>
                <w:szCs w:val="18"/>
              </w:rPr>
              <w:t>N</w:t>
            </w:r>
            <w:r w:rsidRPr="00636DB1">
              <w:rPr>
                <w:rFonts w:ascii="Times New Roman" w:hAnsi="Times New Roman" w:cs="Times New Roman"/>
                <w:sz w:val="18"/>
                <w:szCs w:val="18"/>
              </w:rPr>
              <w:t>=18</w:t>
            </w:r>
          </w:p>
        </w:tc>
        <w:tc>
          <w:tcPr>
            <w:tcW w:w="3967" w:type="dxa"/>
            <w:tcBorders>
              <w:left w:val="nil"/>
              <w:bottom w:val="dotted" w:sz="4" w:space="0" w:color="000000"/>
              <w:right w:val="nil"/>
            </w:tcBorders>
          </w:tcPr>
          <w:p w14:paraId="2340B2BF" w14:textId="77777777" w:rsidR="005403CD" w:rsidRPr="00636DB1" w:rsidRDefault="00913EB6">
            <w:pPr>
              <w:ind w:firstLine="0"/>
              <w:rPr>
                <w:rFonts w:ascii="Times New Roman" w:hAnsi="Times New Roman" w:cs="Times New Roman"/>
                <w:sz w:val="18"/>
                <w:szCs w:val="18"/>
              </w:rPr>
            </w:pP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 = 12.33 years (range = 6-19); </w:t>
            </w:r>
            <w:r w:rsidRPr="00161EF6">
              <w:rPr>
                <w:rFonts w:ascii="Times New Roman" w:hAnsi="Times New Roman" w:cs="Times New Roman"/>
                <w:i/>
                <w:iCs/>
                <w:sz w:val="18"/>
                <w:szCs w:val="18"/>
              </w:rPr>
              <w:t>SD</w:t>
            </w:r>
            <w:r w:rsidRPr="00636DB1">
              <w:rPr>
                <w:rFonts w:ascii="Times New Roman" w:hAnsi="Times New Roman" w:cs="Times New Roman"/>
                <w:sz w:val="18"/>
                <w:szCs w:val="18"/>
              </w:rPr>
              <w:t xml:space="preserve"> = 3.5</w:t>
            </w:r>
          </w:p>
        </w:tc>
        <w:tc>
          <w:tcPr>
            <w:tcW w:w="2619" w:type="dxa"/>
            <w:tcBorders>
              <w:left w:val="nil"/>
              <w:bottom w:val="dotted" w:sz="4" w:space="0" w:color="000000"/>
              <w:right w:val="nil"/>
            </w:tcBorders>
          </w:tcPr>
          <w:p w14:paraId="2340B2C0"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2C7" w14:textId="77777777" w:rsidTr="00161EF6">
        <w:trPr>
          <w:trHeight w:val="161"/>
        </w:trPr>
        <w:tc>
          <w:tcPr>
            <w:tcW w:w="2408" w:type="dxa"/>
            <w:tcBorders>
              <w:top w:val="dotted" w:sz="4" w:space="0" w:color="000000"/>
              <w:left w:val="nil"/>
              <w:bottom w:val="dotted" w:sz="4" w:space="0" w:color="000000"/>
              <w:right w:val="nil"/>
            </w:tcBorders>
          </w:tcPr>
          <w:p w14:paraId="2340B2C2"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De Ridder et al. (2016)</w:t>
            </w:r>
          </w:p>
        </w:tc>
        <w:tc>
          <w:tcPr>
            <w:tcW w:w="3261" w:type="dxa"/>
            <w:tcBorders>
              <w:top w:val="dotted" w:sz="4" w:space="0" w:color="000000"/>
              <w:left w:val="nil"/>
              <w:bottom w:val="dotted" w:sz="4" w:space="0" w:color="000000"/>
              <w:right w:val="nil"/>
            </w:tcBorders>
          </w:tcPr>
          <w:p w14:paraId="2340B2C3"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Institutionalized adolescents</w:t>
            </w:r>
          </w:p>
        </w:tc>
        <w:tc>
          <w:tcPr>
            <w:tcW w:w="1703" w:type="dxa"/>
            <w:tcBorders>
              <w:top w:val="dotted" w:sz="4" w:space="0" w:color="000000"/>
              <w:left w:val="nil"/>
              <w:bottom w:val="dotted" w:sz="4" w:space="0" w:color="000000"/>
              <w:right w:val="nil"/>
            </w:tcBorders>
          </w:tcPr>
          <w:p w14:paraId="2340B2C4" w14:textId="77777777" w:rsidR="005403CD" w:rsidRPr="00636DB1" w:rsidRDefault="00913EB6">
            <w:pPr>
              <w:ind w:firstLine="0"/>
              <w:jc w:val="center"/>
              <w:rPr>
                <w:rFonts w:ascii="Times New Roman" w:hAnsi="Times New Roman" w:cs="Times New Roman"/>
                <w:sz w:val="18"/>
                <w:szCs w:val="18"/>
              </w:rPr>
            </w:pPr>
            <w:r w:rsidRPr="00161EF6">
              <w:rPr>
                <w:rFonts w:ascii="Times New Roman" w:hAnsi="Times New Roman" w:cs="Times New Roman"/>
                <w:i/>
                <w:iCs/>
                <w:sz w:val="18"/>
                <w:szCs w:val="18"/>
              </w:rPr>
              <w:t>N</w:t>
            </w:r>
            <w:r w:rsidRPr="00636DB1">
              <w:rPr>
                <w:rFonts w:ascii="Times New Roman" w:hAnsi="Times New Roman" w:cs="Times New Roman"/>
                <w:sz w:val="18"/>
                <w:szCs w:val="18"/>
              </w:rPr>
              <w:t>=55</w:t>
            </w:r>
          </w:p>
        </w:tc>
        <w:tc>
          <w:tcPr>
            <w:tcW w:w="3967" w:type="dxa"/>
            <w:tcBorders>
              <w:top w:val="dotted" w:sz="4" w:space="0" w:color="000000"/>
              <w:left w:val="nil"/>
              <w:bottom w:val="dotted" w:sz="4" w:space="0" w:color="000000"/>
              <w:right w:val="nil"/>
            </w:tcBorders>
          </w:tcPr>
          <w:p w14:paraId="2340B2C5" w14:textId="77777777" w:rsidR="005403CD" w:rsidRPr="00636DB1" w:rsidRDefault="00913EB6">
            <w:pPr>
              <w:ind w:firstLine="0"/>
              <w:rPr>
                <w:rFonts w:ascii="Times New Roman" w:hAnsi="Times New Roman" w:cs="Times New Roman"/>
                <w:sz w:val="18"/>
                <w:szCs w:val="18"/>
                <w:lang w:val="fr-FR"/>
              </w:rPr>
            </w:pPr>
            <w:r w:rsidRPr="00161EF6">
              <w:rPr>
                <w:rFonts w:ascii="Times New Roman" w:hAnsi="Times New Roman" w:cs="Times New Roman"/>
                <w:i/>
                <w:iCs/>
                <w:sz w:val="18"/>
                <w:szCs w:val="18"/>
                <w:lang w:val="fr-FR"/>
              </w:rPr>
              <w:t>M</w:t>
            </w:r>
            <w:r w:rsidRPr="00636DB1">
              <w:rPr>
                <w:rFonts w:ascii="Times New Roman" w:hAnsi="Times New Roman" w:cs="Times New Roman"/>
                <w:sz w:val="18"/>
                <w:szCs w:val="18"/>
                <w:lang w:val="fr-FR"/>
              </w:rPr>
              <w:t xml:space="preserve"> = 14.8 y (range = MD); </w:t>
            </w:r>
            <w:r w:rsidRPr="00161EF6">
              <w:rPr>
                <w:rFonts w:ascii="Times New Roman" w:hAnsi="Times New Roman" w:cs="Times New Roman"/>
                <w:i/>
                <w:iCs/>
                <w:sz w:val="18"/>
                <w:szCs w:val="18"/>
                <w:lang w:val="fr-FR"/>
              </w:rPr>
              <w:t>SD</w:t>
            </w:r>
            <w:r w:rsidRPr="00636DB1">
              <w:rPr>
                <w:rFonts w:ascii="Times New Roman" w:hAnsi="Times New Roman" w:cs="Times New Roman"/>
                <w:sz w:val="18"/>
                <w:szCs w:val="18"/>
                <w:lang w:val="fr-FR"/>
              </w:rPr>
              <w:t xml:space="preserve"> = 0.87</w:t>
            </w:r>
          </w:p>
        </w:tc>
        <w:tc>
          <w:tcPr>
            <w:tcW w:w="2619" w:type="dxa"/>
            <w:tcBorders>
              <w:top w:val="dotted" w:sz="4" w:space="0" w:color="000000"/>
              <w:left w:val="nil"/>
              <w:bottom w:val="dotted" w:sz="4" w:space="0" w:color="000000"/>
              <w:right w:val="nil"/>
            </w:tcBorders>
          </w:tcPr>
          <w:p w14:paraId="2340B2C6"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 xml:space="preserve">Observational – longitudinal </w:t>
            </w:r>
          </w:p>
        </w:tc>
      </w:tr>
      <w:tr w:rsidR="00C410DF" w14:paraId="2340B2CF" w14:textId="77777777" w:rsidTr="00161EF6">
        <w:trPr>
          <w:trHeight w:val="20"/>
        </w:trPr>
        <w:tc>
          <w:tcPr>
            <w:tcW w:w="2408" w:type="dxa"/>
            <w:tcBorders>
              <w:top w:val="dotted" w:sz="4" w:space="0" w:color="000000"/>
              <w:left w:val="nil"/>
              <w:bottom w:val="dotted" w:sz="4" w:space="0" w:color="000000"/>
              <w:right w:val="nil"/>
            </w:tcBorders>
          </w:tcPr>
          <w:p w14:paraId="2340B2C8"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Demurie et al. (2011)</w:t>
            </w:r>
          </w:p>
        </w:tc>
        <w:tc>
          <w:tcPr>
            <w:tcW w:w="3261" w:type="dxa"/>
            <w:tcBorders>
              <w:top w:val="dotted" w:sz="4" w:space="0" w:color="000000"/>
              <w:left w:val="nil"/>
              <w:bottom w:val="dotted" w:sz="4" w:space="0" w:color="000000"/>
              <w:right w:val="nil"/>
            </w:tcBorders>
          </w:tcPr>
          <w:p w14:paraId="2340B2C9" w14:textId="25CC8B4C"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Three groups of adolescents: ASD (</w:t>
            </w:r>
            <w:r w:rsidR="00D0193C" w:rsidRPr="00161EF6">
              <w:rPr>
                <w:rFonts w:ascii="Times New Roman" w:hAnsi="Times New Roman" w:cs="Times New Roman"/>
                <w:i/>
                <w:iCs/>
                <w:sz w:val="18"/>
                <w:szCs w:val="18"/>
              </w:rPr>
              <w:t>n</w:t>
            </w:r>
            <w:r w:rsidRPr="00636DB1">
              <w:rPr>
                <w:rFonts w:ascii="Times New Roman" w:hAnsi="Times New Roman" w:cs="Times New Roman"/>
                <w:sz w:val="18"/>
                <w:szCs w:val="18"/>
              </w:rPr>
              <w:t>=13), ADHD (</w:t>
            </w:r>
            <w:r w:rsidR="00D0193C">
              <w:rPr>
                <w:rFonts w:ascii="Times New Roman" w:hAnsi="Times New Roman" w:cs="Times New Roman"/>
                <w:i/>
                <w:iCs/>
                <w:sz w:val="18"/>
                <w:szCs w:val="18"/>
              </w:rPr>
              <w:t>n</w:t>
            </w:r>
            <w:r w:rsidRPr="00636DB1">
              <w:rPr>
                <w:rFonts w:ascii="Times New Roman" w:hAnsi="Times New Roman" w:cs="Times New Roman"/>
                <w:sz w:val="18"/>
                <w:szCs w:val="18"/>
              </w:rPr>
              <w:t>=13) and typically developing (</w:t>
            </w:r>
            <w:r w:rsidR="00D0193C" w:rsidRPr="00161EF6">
              <w:rPr>
                <w:rFonts w:ascii="Times New Roman" w:hAnsi="Times New Roman" w:cs="Times New Roman"/>
                <w:i/>
                <w:iCs/>
                <w:sz w:val="18"/>
                <w:szCs w:val="18"/>
              </w:rPr>
              <w:t>n</w:t>
            </w:r>
            <w:r w:rsidRPr="00636DB1">
              <w:rPr>
                <w:rFonts w:ascii="Times New Roman" w:hAnsi="Times New Roman" w:cs="Times New Roman"/>
                <w:sz w:val="18"/>
                <w:szCs w:val="18"/>
              </w:rPr>
              <w:t>=18)</w:t>
            </w:r>
          </w:p>
        </w:tc>
        <w:tc>
          <w:tcPr>
            <w:tcW w:w="1703" w:type="dxa"/>
            <w:tcBorders>
              <w:top w:val="dotted" w:sz="4" w:space="0" w:color="000000"/>
              <w:left w:val="nil"/>
              <w:bottom w:val="dotted" w:sz="4" w:space="0" w:color="000000"/>
              <w:right w:val="nil"/>
            </w:tcBorders>
          </w:tcPr>
          <w:p w14:paraId="2340B2CA" w14:textId="77777777" w:rsidR="005403CD" w:rsidRPr="00636DB1" w:rsidRDefault="00913EB6">
            <w:pPr>
              <w:ind w:firstLine="0"/>
              <w:jc w:val="center"/>
              <w:rPr>
                <w:rFonts w:ascii="Times New Roman" w:hAnsi="Times New Roman" w:cs="Times New Roman"/>
                <w:sz w:val="18"/>
                <w:szCs w:val="18"/>
              </w:rPr>
            </w:pPr>
            <w:r w:rsidRPr="00161EF6">
              <w:rPr>
                <w:rFonts w:ascii="Times New Roman" w:hAnsi="Times New Roman" w:cs="Times New Roman"/>
                <w:i/>
                <w:iCs/>
                <w:sz w:val="18"/>
                <w:szCs w:val="18"/>
              </w:rPr>
              <w:t>N</w:t>
            </w:r>
            <w:r w:rsidRPr="00636DB1">
              <w:rPr>
                <w:rFonts w:ascii="Times New Roman" w:hAnsi="Times New Roman" w:cs="Times New Roman"/>
                <w:sz w:val="18"/>
                <w:szCs w:val="18"/>
              </w:rPr>
              <w:t>=44</w:t>
            </w:r>
          </w:p>
        </w:tc>
        <w:tc>
          <w:tcPr>
            <w:tcW w:w="3967" w:type="dxa"/>
            <w:tcBorders>
              <w:top w:val="dotted" w:sz="4" w:space="0" w:color="000000"/>
              <w:left w:val="nil"/>
              <w:bottom w:val="dotted" w:sz="4" w:space="0" w:color="000000"/>
              <w:right w:val="nil"/>
            </w:tcBorders>
          </w:tcPr>
          <w:p w14:paraId="2340B2CB" w14:textId="77777777" w:rsidR="005403CD" w:rsidRPr="00636DB1" w:rsidRDefault="00913EB6">
            <w:pPr>
              <w:ind w:firstLine="0"/>
              <w:rPr>
                <w:rFonts w:ascii="Times New Roman" w:hAnsi="Times New Roman" w:cs="Times New Roman"/>
                <w:sz w:val="18"/>
                <w:szCs w:val="18"/>
                <w:lang w:val="fr-FR"/>
              </w:rPr>
            </w:pPr>
            <w:r w:rsidRPr="00636DB1">
              <w:rPr>
                <w:rFonts w:ascii="Times New Roman" w:hAnsi="Times New Roman" w:cs="Times New Roman"/>
                <w:sz w:val="18"/>
                <w:szCs w:val="18"/>
                <w:lang w:val="fr-FR"/>
              </w:rPr>
              <w:t xml:space="preserve">ASD adolescents: </w:t>
            </w:r>
            <w:r w:rsidRPr="00161EF6">
              <w:rPr>
                <w:rFonts w:ascii="Times New Roman" w:hAnsi="Times New Roman" w:cs="Times New Roman"/>
                <w:i/>
                <w:iCs/>
                <w:sz w:val="18"/>
                <w:szCs w:val="18"/>
                <w:lang w:val="fr-FR"/>
              </w:rPr>
              <w:t>M</w:t>
            </w:r>
            <w:r w:rsidRPr="00636DB1">
              <w:rPr>
                <w:rFonts w:ascii="Times New Roman" w:hAnsi="Times New Roman" w:cs="Times New Roman"/>
                <w:sz w:val="18"/>
                <w:szCs w:val="18"/>
                <w:lang w:val="fr-FR"/>
              </w:rPr>
              <w:t xml:space="preserve"> = 14,35 y (11-17); </w:t>
            </w:r>
            <w:r w:rsidRPr="00161EF6">
              <w:rPr>
                <w:rFonts w:ascii="Times New Roman" w:hAnsi="Times New Roman" w:cs="Times New Roman"/>
                <w:i/>
                <w:iCs/>
                <w:sz w:val="18"/>
                <w:szCs w:val="18"/>
                <w:lang w:val="fr-FR"/>
              </w:rPr>
              <w:t>SD</w:t>
            </w:r>
            <w:r w:rsidRPr="00636DB1">
              <w:rPr>
                <w:rFonts w:ascii="Times New Roman" w:hAnsi="Times New Roman" w:cs="Times New Roman"/>
                <w:sz w:val="18"/>
                <w:szCs w:val="18"/>
                <w:lang w:val="fr-FR"/>
              </w:rPr>
              <w:t xml:space="preserve"> = 1,24</w:t>
            </w:r>
          </w:p>
          <w:p w14:paraId="2340B2CC" w14:textId="77777777" w:rsidR="005403CD" w:rsidRPr="00636DB1" w:rsidRDefault="00913EB6">
            <w:pPr>
              <w:ind w:firstLine="0"/>
              <w:rPr>
                <w:rFonts w:ascii="Times New Roman" w:hAnsi="Times New Roman" w:cs="Times New Roman"/>
                <w:sz w:val="18"/>
                <w:szCs w:val="18"/>
                <w:lang w:val="fr-FR"/>
              </w:rPr>
            </w:pPr>
            <w:r w:rsidRPr="00636DB1">
              <w:rPr>
                <w:rFonts w:ascii="Times New Roman" w:hAnsi="Times New Roman" w:cs="Times New Roman"/>
                <w:sz w:val="18"/>
                <w:szCs w:val="18"/>
                <w:lang w:val="fr-FR"/>
              </w:rPr>
              <w:t xml:space="preserve">ADHD adolescents: </w:t>
            </w:r>
            <w:r w:rsidRPr="00161EF6">
              <w:rPr>
                <w:rFonts w:ascii="Times New Roman" w:hAnsi="Times New Roman" w:cs="Times New Roman"/>
                <w:i/>
                <w:iCs/>
                <w:sz w:val="18"/>
                <w:szCs w:val="18"/>
                <w:lang w:val="fr-FR"/>
              </w:rPr>
              <w:t>M</w:t>
            </w:r>
            <w:r w:rsidRPr="00636DB1">
              <w:rPr>
                <w:rFonts w:ascii="Times New Roman" w:hAnsi="Times New Roman" w:cs="Times New Roman"/>
                <w:sz w:val="18"/>
                <w:szCs w:val="18"/>
                <w:lang w:val="fr-FR"/>
              </w:rPr>
              <w:t xml:space="preserve">=13.69 y (11-17); </w:t>
            </w:r>
            <w:r w:rsidRPr="00161EF6">
              <w:rPr>
                <w:rFonts w:ascii="Times New Roman" w:hAnsi="Times New Roman" w:cs="Times New Roman"/>
                <w:i/>
                <w:iCs/>
                <w:sz w:val="18"/>
                <w:szCs w:val="18"/>
                <w:lang w:val="fr-FR"/>
              </w:rPr>
              <w:t>SD</w:t>
            </w:r>
            <w:r w:rsidRPr="00636DB1">
              <w:rPr>
                <w:rFonts w:ascii="Times New Roman" w:hAnsi="Times New Roman" w:cs="Times New Roman"/>
                <w:sz w:val="18"/>
                <w:szCs w:val="18"/>
                <w:lang w:val="fr-FR"/>
              </w:rPr>
              <w:t xml:space="preserve"> = 1.43</w:t>
            </w:r>
          </w:p>
          <w:p w14:paraId="2340B2CD"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Control group: </w:t>
            </w: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=13.86 y (11-17); </w:t>
            </w:r>
            <w:r w:rsidRPr="00161EF6">
              <w:rPr>
                <w:rFonts w:ascii="Times New Roman" w:hAnsi="Times New Roman" w:cs="Times New Roman"/>
                <w:i/>
                <w:iCs/>
                <w:sz w:val="18"/>
                <w:szCs w:val="18"/>
              </w:rPr>
              <w:t>SD</w:t>
            </w:r>
            <w:r w:rsidRPr="00636DB1">
              <w:rPr>
                <w:rFonts w:ascii="Times New Roman" w:hAnsi="Times New Roman" w:cs="Times New Roman"/>
                <w:sz w:val="18"/>
                <w:szCs w:val="18"/>
              </w:rPr>
              <w:t>=1.73</w:t>
            </w:r>
          </w:p>
        </w:tc>
        <w:tc>
          <w:tcPr>
            <w:tcW w:w="2619" w:type="dxa"/>
            <w:tcBorders>
              <w:top w:val="dotted" w:sz="4" w:space="0" w:color="000000"/>
              <w:left w:val="nil"/>
              <w:bottom w:val="dotted" w:sz="4" w:space="0" w:color="000000"/>
              <w:right w:val="nil"/>
            </w:tcBorders>
          </w:tcPr>
          <w:p w14:paraId="2340B2CE"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2D5" w14:textId="77777777" w:rsidTr="00161EF6">
        <w:trPr>
          <w:trHeight w:val="20"/>
        </w:trPr>
        <w:tc>
          <w:tcPr>
            <w:tcW w:w="2408" w:type="dxa"/>
            <w:tcBorders>
              <w:top w:val="dotted" w:sz="4" w:space="0" w:color="000000"/>
              <w:left w:val="nil"/>
              <w:bottom w:val="dotted" w:sz="4" w:space="0" w:color="000000"/>
              <w:right w:val="nil"/>
            </w:tcBorders>
          </w:tcPr>
          <w:p w14:paraId="2340B2D0"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Franzen et al. (2021)</w:t>
            </w:r>
          </w:p>
        </w:tc>
        <w:tc>
          <w:tcPr>
            <w:tcW w:w="3261" w:type="dxa"/>
            <w:tcBorders>
              <w:top w:val="dotted" w:sz="4" w:space="0" w:color="000000"/>
              <w:left w:val="nil"/>
              <w:bottom w:val="dotted" w:sz="4" w:space="0" w:color="000000"/>
              <w:right w:val="nil"/>
            </w:tcBorders>
          </w:tcPr>
          <w:p w14:paraId="2340B2D1" w14:textId="6D38C73A"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Adolescents with (</w:t>
            </w:r>
            <w:r w:rsidR="00D0193C" w:rsidRPr="00161EF6">
              <w:rPr>
                <w:rFonts w:ascii="Times New Roman" w:hAnsi="Times New Roman" w:cs="Times New Roman"/>
                <w:i/>
                <w:iCs/>
                <w:sz w:val="18"/>
                <w:szCs w:val="18"/>
              </w:rPr>
              <w:t>n</w:t>
            </w:r>
            <w:r w:rsidRPr="00636DB1">
              <w:rPr>
                <w:rFonts w:ascii="Times New Roman" w:hAnsi="Times New Roman" w:cs="Times New Roman"/>
                <w:sz w:val="18"/>
                <w:szCs w:val="18"/>
              </w:rPr>
              <w:t>=24) and without (</w:t>
            </w:r>
            <w:r w:rsidR="00D0193C" w:rsidRPr="00161EF6">
              <w:rPr>
                <w:rFonts w:ascii="Times New Roman" w:hAnsi="Times New Roman" w:cs="Times New Roman"/>
                <w:i/>
                <w:iCs/>
                <w:sz w:val="18"/>
                <w:szCs w:val="18"/>
              </w:rPr>
              <w:t>n</w:t>
            </w:r>
            <w:r w:rsidRPr="00636DB1">
              <w:rPr>
                <w:rFonts w:ascii="Times New Roman" w:hAnsi="Times New Roman" w:cs="Times New Roman"/>
                <w:sz w:val="18"/>
                <w:szCs w:val="18"/>
              </w:rPr>
              <w:t xml:space="preserve">=21) history of bullying  </w:t>
            </w:r>
          </w:p>
        </w:tc>
        <w:tc>
          <w:tcPr>
            <w:tcW w:w="1703" w:type="dxa"/>
            <w:tcBorders>
              <w:top w:val="dotted" w:sz="4" w:space="0" w:color="000000"/>
              <w:left w:val="nil"/>
              <w:bottom w:val="dotted" w:sz="4" w:space="0" w:color="000000"/>
              <w:right w:val="nil"/>
            </w:tcBorders>
          </w:tcPr>
          <w:p w14:paraId="2340B2D2" w14:textId="77777777" w:rsidR="005403CD" w:rsidRPr="00636DB1" w:rsidRDefault="00913EB6">
            <w:pPr>
              <w:ind w:firstLine="0"/>
              <w:jc w:val="center"/>
              <w:rPr>
                <w:rFonts w:ascii="Times New Roman" w:hAnsi="Times New Roman" w:cs="Times New Roman"/>
                <w:sz w:val="18"/>
                <w:szCs w:val="18"/>
              </w:rPr>
            </w:pPr>
            <w:r w:rsidRPr="00161EF6">
              <w:rPr>
                <w:rFonts w:ascii="Times New Roman" w:hAnsi="Times New Roman" w:cs="Times New Roman"/>
                <w:i/>
                <w:iCs/>
                <w:sz w:val="18"/>
                <w:szCs w:val="18"/>
              </w:rPr>
              <w:t>N</w:t>
            </w:r>
            <w:r w:rsidRPr="00636DB1">
              <w:rPr>
                <w:rFonts w:ascii="Times New Roman" w:hAnsi="Times New Roman" w:cs="Times New Roman"/>
                <w:sz w:val="18"/>
                <w:szCs w:val="18"/>
              </w:rPr>
              <w:t>=45</w:t>
            </w:r>
          </w:p>
        </w:tc>
        <w:tc>
          <w:tcPr>
            <w:tcW w:w="3967" w:type="dxa"/>
            <w:tcBorders>
              <w:top w:val="dotted" w:sz="4" w:space="0" w:color="000000"/>
              <w:left w:val="nil"/>
              <w:bottom w:val="dotted" w:sz="4" w:space="0" w:color="000000"/>
              <w:right w:val="nil"/>
            </w:tcBorders>
          </w:tcPr>
          <w:p w14:paraId="2340B2D3" w14:textId="77777777" w:rsidR="005403CD" w:rsidRPr="00636DB1" w:rsidRDefault="00913EB6">
            <w:pPr>
              <w:ind w:firstLine="0"/>
              <w:rPr>
                <w:rFonts w:ascii="Times New Roman" w:hAnsi="Times New Roman" w:cs="Times New Roman"/>
                <w:sz w:val="18"/>
                <w:szCs w:val="18"/>
              </w:rPr>
            </w:pP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 = 16.82 y (16-18); </w:t>
            </w:r>
            <w:r w:rsidRPr="00161EF6">
              <w:rPr>
                <w:rFonts w:ascii="Times New Roman" w:hAnsi="Times New Roman" w:cs="Times New Roman"/>
                <w:i/>
                <w:iCs/>
                <w:sz w:val="18"/>
                <w:szCs w:val="18"/>
              </w:rPr>
              <w:t>SD</w:t>
            </w:r>
            <w:r w:rsidRPr="00636DB1">
              <w:rPr>
                <w:rFonts w:ascii="Times New Roman" w:hAnsi="Times New Roman" w:cs="Times New Roman"/>
                <w:sz w:val="18"/>
                <w:szCs w:val="18"/>
              </w:rPr>
              <w:t xml:space="preserve"> = 0.89</w:t>
            </w:r>
          </w:p>
        </w:tc>
        <w:tc>
          <w:tcPr>
            <w:tcW w:w="2619" w:type="dxa"/>
            <w:tcBorders>
              <w:top w:val="dotted" w:sz="4" w:space="0" w:color="000000"/>
              <w:left w:val="nil"/>
              <w:bottom w:val="dotted" w:sz="4" w:space="0" w:color="000000"/>
              <w:right w:val="nil"/>
            </w:tcBorders>
          </w:tcPr>
          <w:p w14:paraId="2340B2D4"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2DB" w14:textId="77777777" w:rsidTr="00161EF6">
        <w:trPr>
          <w:trHeight w:val="20"/>
        </w:trPr>
        <w:tc>
          <w:tcPr>
            <w:tcW w:w="2408" w:type="dxa"/>
            <w:tcBorders>
              <w:top w:val="dotted" w:sz="4" w:space="0" w:color="000000"/>
              <w:left w:val="nil"/>
              <w:bottom w:val="dotted" w:sz="4" w:space="0" w:color="000000"/>
              <w:right w:val="nil"/>
            </w:tcBorders>
          </w:tcPr>
          <w:p w14:paraId="2340B2D6"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Gleason et al. (2009)</w:t>
            </w:r>
          </w:p>
        </w:tc>
        <w:tc>
          <w:tcPr>
            <w:tcW w:w="3261" w:type="dxa"/>
            <w:tcBorders>
              <w:top w:val="dotted" w:sz="4" w:space="0" w:color="000000"/>
              <w:left w:val="nil"/>
              <w:bottom w:val="dotted" w:sz="4" w:space="0" w:color="000000"/>
              <w:right w:val="nil"/>
            </w:tcBorders>
          </w:tcPr>
          <w:p w14:paraId="2340B2D7"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Adolescents </w:t>
            </w:r>
          </w:p>
        </w:tc>
        <w:tc>
          <w:tcPr>
            <w:tcW w:w="1703" w:type="dxa"/>
            <w:tcBorders>
              <w:top w:val="dotted" w:sz="4" w:space="0" w:color="000000"/>
              <w:left w:val="nil"/>
              <w:bottom w:val="dotted" w:sz="4" w:space="0" w:color="000000"/>
              <w:right w:val="nil"/>
            </w:tcBorders>
          </w:tcPr>
          <w:p w14:paraId="2340B2D8" w14:textId="77777777" w:rsidR="005403CD" w:rsidRPr="00636DB1" w:rsidRDefault="00913EB6">
            <w:pPr>
              <w:ind w:firstLine="0"/>
              <w:jc w:val="center"/>
              <w:rPr>
                <w:rFonts w:ascii="Times New Roman" w:hAnsi="Times New Roman" w:cs="Times New Roman"/>
                <w:sz w:val="18"/>
                <w:szCs w:val="18"/>
              </w:rPr>
            </w:pPr>
            <w:r w:rsidRPr="00161EF6">
              <w:rPr>
                <w:rFonts w:ascii="Times New Roman" w:hAnsi="Times New Roman" w:cs="Times New Roman"/>
                <w:i/>
                <w:iCs/>
                <w:sz w:val="18"/>
                <w:szCs w:val="18"/>
              </w:rPr>
              <w:t>N</w:t>
            </w:r>
            <w:r w:rsidRPr="00636DB1">
              <w:rPr>
                <w:rFonts w:ascii="Times New Roman" w:hAnsi="Times New Roman" w:cs="Times New Roman"/>
                <w:sz w:val="18"/>
                <w:szCs w:val="18"/>
              </w:rPr>
              <w:t>=116</w:t>
            </w:r>
          </w:p>
        </w:tc>
        <w:tc>
          <w:tcPr>
            <w:tcW w:w="3967" w:type="dxa"/>
            <w:tcBorders>
              <w:top w:val="dotted" w:sz="4" w:space="0" w:color="000000"/>
              <w:left w:val="nil"/>
              <w:bottom w:val="dotted" w:sz="4" w:space="0" w:color="000000"/>
              <w:right w:val="nil"/>
            </w:tcBorders>
          </w:tcPr>
          <w:p w14:paraId="2340B2D9" w14:textId="77777777" w:rsidR="005403CD" w:rsidRPr="00636DB1" w:rsidRDefault="00913EB6">
            <w:pPr>
              <w:ind w:firstLine="0"/>
              <w:rPr>
                <w:rFonts w:ascii="Times New Roman" w:hAnsi="Times New Roman" w:cs="Times New Roman"/>
                <w:sz w:val="18"/>
                <w:szCs w:val="18"/>
              </w:rPr>
            </w:pP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 = 12.18 y (10-14); </w:t>
            </w:r>
            <w:r w:rsidRPr="00161EF6">
              <w:rPr>
                <w:rFonts w:ascii="Times New Roman" w:hAnsi="Times New Roman" w:cs="Times New Roman"/>
                <w:i/>
                <w:iCs/>
                <w:sz w:val="18"/>
                <w:szCs w:val="18"/>
              </w:rPr>
              <w:t>SD</w:t>
            </w:r>
            <w:r w:rsidRPr="00636DB1">
              <w:rPr>
                <w:rFonts w:ascii="Times New Roman" w:hAnsi="Times New Roman" w:cs="Times New Roman"/>
                <w:sz w:val="18"/>
                <w:szCs w:val="18"/>
              </w:rPr>
              <w:t xml:space="preserve"> = MD </w:t>
            </w:r>
          </w:p>
        </w:tc>
        <w:tc>
          <w:tcPr>
            <w:tcW w:w="2619" w:type="dxa"/>
            <w:tcBorders>
              <w:top w:val="dotted" w:sz="4" w:space="0" w:color="000000"/>
              <w:left w:val="nil"/>
              <w:bottom w:val="dotted" w:sz="4" w:space="0" w:color="000000"/>
              <w:right w:val="nil"/>
            </w:tcBorders>
          </w:tcPr>
          <w:p w14:paraId="2340B2DA"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2E2" w14:textId="77777777" w:rsidTr="00161EF6">
        <w:trPr>
          <w:trHeight w:val="20"/>
        </w:trPr>
        <w:tc>
          <w:tcPr>
            <w:tcW w:w="2408" w:type="dxa"/>
            <w:tcBorders>
              <w:top w:val="dotted" w:sz="4" w:space="0" w:color="000000"/>
              <w:left w:val="nil"/>
              <w:bottom w:val="dotted" w:sz="4" w:space="0" w:color="000000"/>
              <w:right w:val="nil"/>
            </w:tcBorders>
          </w:tcPr>
          <w:p w14:paraId="2340B2DC"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Goldstein and Winner (2012)</w:t>
            </w:r>
          </w:p>
        </w:tc>
        <w:tc>
          <w:tcPr>
            <w:tcW w:w="3261" w:type="dxa"/>
            <w:tcBorders>
              <w:top w:val="dotted" w:sz="4" w:space="0" w:color="000000"/>
              <w:left w:val="nil"/>
              <w:bottom w:val="dotted" w:sz="4" w:space="0" w:color="000000"/>
              <w:right w:val="nil"/>
            </w:tcBorders>
          </w:tcPr>
          <w:p w14:paraId="2340B2DD" w14:textId="4FD4DA24"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Adolescents majoring in acting at art school (</w:t>
            </w:r>
            <w:r w:rsidR="00D0193C" w:rsidRPr="00161EF6">
              <w:rPr>
                <w:rFonts w:ascii="Times New Roman" w:hAnsi="Times New Roman" w:cs="Times New Roman"/>
                <w:i/>
                <w:iCs/>
                <w:sz w:val="18"/>
                <w:szCs w:val="18"/>
              </w:rPr>
              <w:t>n</w:t>
            </w:r>
            <w:r w:rsidRPr="00636DB1">
              <w:rPr>
                <w:rFonts w:ascii="Times New Roman" w:hAnsi="Times New Roman" w:cs="Times New Roman"/>
                <w:sz w:val="18"/>
                <w:szCs w:val="18"/>
              </w:rPr>
              <w:t>=28) or visual arts/music (</w:t>
            </w:r>
            <w:r w:rsidR="00D0193C" w:rsidRPr="00161EF6">
              <w:rPr>
                <w:rFonts w:ascii="Times New Roman" w:hAnsi="Times New Roman" w:cs="Times New Roman"/>
                <w:i/>
                <w:iCs/>
                <w:sz w:val="18"/>
                <w:szCs w:val="18"/>
              </w:rPr>
              <w:t>n</w:t>
            </w:r>
            <w:r w:rsidRPr="00636DB1">
              <w:rPr>
                <w:rFonts w:ascii="Times New Roman" w:hAnsi="Times New Roman" w:cs="Times New Roman"/>
                <w:sz w:val="18"/>
                <w:szCs w:val="18"/>
              </w:rPr>
              <w:t>=25)</w:t>
            </w:r>
          </w:p>
        </w:tc>
        <w:tc>
          <w:tcPr>
            <w:tcW w:w="1703" w:type="dxa"/>
            <w:tcBorders>
              <w:top w:val="dotted" w:sz="4" w:space="0" w:color="000000"/>
              <w:left w:val="nil"/>
              <w:bottom w:val="dotted" w:sz="4" w:space="0" w:color="000000"/>
              <w:right w:val="nil"/>
            </w:tcBorders>
          </w:tcPr>
          <w:p w14:paraId="2340B2DE" w14:textId="77777777" w:rsidR="005403CD" w:rsidRPr="00636DB1" w:rsidRDefault="00913EB6">
            <w:pPr>
              <w:ind w:firstLine="0"/>
              <w:jc w:val="center"/>
              <w:rPr>
                <w:rFonts w:ascii="Times New Roman" w:hAnsi="Times New Roman" w:cs="Times New Roman"/>
                <w:sz w:val="18"/>
                <w:szCs w:val="18"/>
              </w:rPr>
            </w:pPr>
            <w:r w:rsidRPr="00161EF6">
              <w:rPr>
                <w:rFonts w:ascii="Times New Roman" w:hAnsi="Times New Roman" w:cs="Times New Roman"/>
                <w:i/>
                <w:iCs/>
                <w:sz w:val="18"/>
                <w:szCs w:val="18"/>
              </w:rPr>
              <w:t>N</w:t>
            </w:r>
            <w:r w:rsidRPr="00636DB1">
              <w:rPr>
                <w:rFonts w:ascii="Times New Roman" w:hAnsi="Times New Roman" w:cs="Times New Roman"/>
                <w:sz w:val="18"/>
                <w:szCs w:val="18"/>
              </w:rPr>
              <w:t>=53</w:t>
            </w:r>
          </w:p>
        </w:tc>
        <w:tc>
          <w:tcPr>
            <w:tcW w:w="3967" w:type="dxa"/>
            <w:tcBorders>
              <w:top w:val="dotted" w:sz="4" w:space="0" w:color="000000"/>
              <w:left w:val="nil"/>
              <w:bottom w:val="dotted" w:sz="4" w:space="0" w:color="000000"/>
              <w:right w:val="nil"/>
            </w:tcBorders>
          </w:tcPr>
          <w:p w14:paraId="2340B2DF"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Acting students:  M = 14.4 y (13-16); SD = MD</w:t>
            </w:r>
          </w:p>
          <w:p w14:paraId="2340B2E0"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Visual arts/music: M = 14.4 y (13-16); SD = MD</w:t>
            </w:r>
          </w:p>
        </w:tc>
        <w:tc>
          <w:tcPr>
            <w:tcW w:w="2619" w:type="dxa"/>
            <w:tcBorders>
              <w:top w:val="dotted" w:sz="4" w:space="0" w:color="000000"/>
              <w:left w:val="nil"/>
              <w:bottom w:val="dotted" w:sz="4" w:space="0" w:color="000000"/>
              <w:right w:val="nil"/>
            </w:tcBorders>
          </w:tcPr>
          <w:p w14:paraId="2340B2E1"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Quasi-experimental</w:t>
            </w:r>
          </w:p>
        </w:tc>
      </w:tr>
      <w:tr w:rsidR="00C410DF" w14:paraId="2340B2E9" w14:textId="77777777" w:rsidTr="00161EF6">
        <w:trPr>
          <w:trHeight w:val="20"/>
        </w:trPr>
        <w:tc>
          <w:tcPr>
            <w:tcW w:w="2408" w:type="dxa"/>
            <w:tcBorders>
              <w:top w:val="dotted" w:sz="4" w:space="0" w:color="000000"/>
              <w:left w:val="nil"/>
              <w:bottom w:val="dotted" w:sz="4" w:space="0" w:color="000000"/>
              <w:right w:val="nil"/>
            </w:tcBorders>
          </w:tcPr>
          <w:p w14:paraId="2340B2E3"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Haugen et al. (2008)</w:t>
            </w:r>
          </w:p>
        </w:tc>
        <w:tc>
          <w:tcPr>
            <w:tcW w:w="3261" w:type="dxa"/>
            <w:tcBorders>
              <w:top w:val="dotted" w:sz="4" w:space="0" w:color="000000"/>
              <w:left w:val="nil"/>
              <w:bottom w:val="dotted" w:sz="4" w:space="0" w:color="000000"/>
              <w:right w:val="nil"/>
            </w:tcBorders>
          </w:tcPr>
          <w:p w14:paraId="2340B2E4"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Heterosexual adolescent couples</w:t>
            </w:r>
          </w:p>
        </w:tc>
        <w:tc>
          <w:tcPr>
            <w:tcW w:w="1703" w:type="dxa"/>
            <w:tcBorders>
              <w:top w:val="dotted" w:sz="4" w:space="0" w:color="000000"/>
              <w:left w:val="nil"/>
              <w:bottom w:val="dotted" w:sz="4" w:space="0" w:color="000000"/>
              <w:right w:val="nil"/>
            </w:tcBorders>
          </w:tcPr>
          <w:p w14:paraId="2340B2E5" w14:textId="77777777" w:rsidR="005403CD" w:rsidRPr="00636DB1" w:rsidRDefault="00913EB6">
            <w:pPr>
              <w:ind w:firstLine="0"/>
              <w:jc w:val="center"/>
              <w:rPr>
                <w:rFonts w:ascii="Times New Roman" w:hAnsi="Times New Roman" w:cs="Times New Roman"/>
                <w:sz w:val="18"/>
                <w:szCs w:val="18"/>
              </w:rPr>
            </w:pPr>
            <w:r w:rsidRPr="00161EF6">
              <w:rPr>
                <w:rFonts w:ascii="Times New Roman" w:hAnsi="Times New Roman" w:cs="Times New Roman"/>
                <w:i/>
                <w:iCs/>
                <w:sz w:val="18"/>
                <w:szCs w:val="18"/>
              </w:rPr>
              <w:t>N</w:t>
            </w:r>
            <w:r w:rsidRPr="00636DB1">
              <w:rPr>
                <w:rFonts w:ascii="Times New Roman" w:hAnsi="Times New Roman" w:cs="Times New Roman"/>
                <w:sz w:val="18"/>
                <w:szCs w:val="18"/>
              </w:rPr>
              <w:t>=204</w:t>
            </w:r>
          </w:p>
        </w:tc>
        <w:tc>
          <w:tcPr>
            <w:tcW w:w="3967" w:type="dxa"/>
            <w:tcBorders>
              <w:top w:val="dotted" w:sz="4" w:space="0" w:color="000000"/>
              <w:left w:val="nil"/>
              <w:bottom w:val="dotted" w:sz="4" w:space="0" w:color="000000"/>
              <w:right w:val="nil"/>
            </w:tcBorders>
          </w:tcPr>
          <w:p w14:paraId="2340B2E6" w14:textId="77777777" w:rsidR="005403CD" w:rsidRPr="00636DB1" w:rsidRDefault="00913EB6">
            <w:pPr>
              <w:ind w:firstLine="0"/>
              <w:rPr>
                <w:rFonts w:ascii="Times New Roman" w:hAnsi="Times New Roman" w:cs="Times New Roman"/>
                <w:sz w:val="18"/>
                <w:szCs w:val="18"/>
                <w:lang w:val="fr-FR"/>
              </w:rPr>
            </w:pPr>
            <w:r w:rsidRPr="00636DB1">
              <w:rPr>
                <w:rFonts w:ascii="Times New Roman" w:hAnsi="Times New Roman" w:cs="Times New Roman"/>
                <w:sz w:val="18"/>
                <w:szCs w:val="18"/>
                <w:lang w:val="fr-FR"/>
              </w:rPr>
              <w:t xml:space="preserve">Females: </w:t>
            </w:r>
            <w:r w:rsidRPr="00161EF6">
              <w:rPr>
                <w:rFonts w:ascii="Times New Roman" w:hAnsi="Times New Roman" w:cs="Times New Roman"/>
                <w:i/>
                <w:iCs/>
                <w:sz w:val="18"/>
                <w:szCs w:val="18"/>
                <w:lang w:val="fr-FR"/>
              </w:rPr>
              <w:t>M</w:t>
            </w:r>
            <w:r w:rsidRPr="00636DB1">
              <w:rPr>
                <w:rFonts w:ascii="Times New Roman" w:hAnsi="Times New Roman" w:cs="Times New Roman"/>
                <w:sz w:val="18"/>
                <w:szCs w:val="18"/>
                <w:lang w:val="fr-FR"/>
              </w:rPr>
              <w:t xml:space="preserve"> = 16.8 y (14-22); </w:t>
            </w:r>
            <w:r w:rsidRPr="00161EF6">
              <w:rPr>
                <w:rFonts w:ascii="Times New Roman" w:hAnsi="Times New Roman" w:cs="Times New Roman"/>
                <w:i/>
                <w:iCs/>
                <w:sz w:val="18"/>
                <w:szCs w:val="18"/>
                <w:lang w:val="fr-FR"/>
              </w:rPr>
              <w:t>SD</w:t>
            </w:r>
            <w:r w:rsidRPr="00636DB1">
              <w:rPr>
                <w:rFonts w:ascii="Times New Roman" w:hAnsi="Times New Roman" w:cs="Times New Roman"/>
                <w:sz w:val="18"/>
                <w:szCs w:val="18"/>
                <w:lang w:val="fr-FR"/>
              </w:rPr>
              <w:t xml:space="preserve"> = 1.5</w:t>
            </w:r>
          </w:p>
          <w:p w14:paraId="2340B2E7" w14:textId="77777777" w:rsidR="005403CD" w:rsidRPr="00636DB1" w:rsidRDefault="00913EB6">
            <w:pPr>
              <w:ind w:firstLine="0"/>
              <w:rPr>
                <w:rFonts w:ascii="Times New Roman" w:hAnsi="Times New Roman" w:cs="Times New Roman"/>
                <w:sz w:val="18"/>
                <w:szCs w:val="18"/>
                <w:lang w:val="fr-FR"/>
              </w:rPr>
            </w:pPr>
            <w:r w:rsidRPr="00636DB1">
              <w:rPr>
                <w:rFonts w:ascii="Times New Roman" w:hAnsi="Times New Roman" w:cs="Times New Roman"/>
                <w:sz w:val="18"/>
                <w:szCs w:val="18"/>
                <w:lang w:val="fr-FR"/>
              </w:rPr>
              <w:t xml:space="preserve">Males: </w:t>
            </w:r>
            <w:r w:rsidRPr="00161EF6">
              <w:rPr>
                <w:rFonts w:ascii="Times New Roman" w:hAnsi="Times New Roman" w:cs="Times New Roman"/>
                <w:i/>
                <w:iCs/>
                <w:sz w:val="18"/>
                <w:szCs w:val="18"/>
                <w:lang w:val="fr-FR"/>
              </w:rPr>
              <w:t>M</w:t>
            </w:r>
            <w:r w:rsidRPr="00636DB1">
              <w:rPr>
                <w:rFonts w:ascii="Times New Roman" w:hAnsi="Times New Roman" w:cs="Times New Roman"/>
                <w:sz w:val="18"/>
                <w:szCs w:val="18"/>
                <w:lang w:val="fr-FR"/>
              </w:rPr>
              <w:t xml:space="preserve"> = 17.4 y (14-22); </w:t>
            </w:r>
            <w:r w:rsidRPr="00161EF6">
              <w:rPr>
                <w:rFonts w:ascii="Times New Roman" w:hAnsi="Times New Roman" w:cs="Times New Roman"/>
                <w:i/>
                <w:iCs/>
                <w:sz w:val="18"/>
                <w:szCs w:val="18"/>
                <w:lang w:val="fr-FR"/>
              </w:rPr>
              <w:t>SD</w:t>
            </w:r>
            <w:r w:rsidRPr="00636DB1">
              <w:rPr>
                <w:rFonts w:ascii="Times New Roman" w:hAnsi="Times New Roman" w:cs="Times New Roman"/>
                <w:sz w:val="18"/>
                <w:szCs w:val="18"/>
                <w:lang w:val="fr-FR"/>
              </w:rPr>
              <w:t xml:space="preserve"> = 1.8</w:t>
            </w:r>
          </w:p>
        </w:tc>
        <w:tc>
          <w:tcPr>
            <w:tcW w:w="2619" w:type="dxa"/>
            <w:tcBorders>
              <w:top w:val="dotted" w:sz="4" w:space="0" w:color="000000"/>
              <w:left w:val="nil"/>
              <w:bottom w:val="dotted" w:sz="4" w:space="0" w:color="000000"/>
              <w:right w:val="nil"/>
            </w:tcBorders>
          </w:tcPr>
          <w:p w14:paraId="2340B2E8"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2F0" w14:textId="77777777" w:rsidTr="00161EF6">
        <w:trPr>
          <w:trHeight w:val="113"/>
        </w:trPr>
        <w:tc>
          <w:tcPr>
            <w:tcW w:w="2408" w:type="dxa"/>
            <w:tcBorders>
              <w:top w:val="dotted" w:sz="4" w:space="0" w:color="000000"/>
              <w:left w:val="nil"/>
              <w:bottom w:val="dotted" w:sz="4" w:space="0" w:color="000000"/>
              <w:right w:val="nil"/>
            </w:tcBorders>
          </w:tcPr>
          <w:p w14:paraId="2340B2EA"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Klabunde et al. (2021)</w:t>
            </w:r>
          </w:p>
        </w:tc>
        <w:tc>
          <w:tcPr>
            <w:tcW w:w="3261" w:type="dxa"/>
            <w:tcBorders>
              <w:top w:val="dotted" w:sz="4" w:space="0" w:color="000000"/>
              <w:left w:val="nil"/>
              <w:bottom w:val="dotted" w:sz="4" w:space="0" w:color="000000"/>
              <w:right w:val="nil"/>
            </w:tcBorders>
          </w:tcPr>
          <w:p w14:paraId="2340B2EB" w14:textId="20DEC47B"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Two groups of adolescents: typically developing adolescent girls (</w:t>
            </w:r>
            <w:r w:rsidR="00D0193C" w:rsidRPr="00161EF6">
              <w:rPr>
                <w:rFonts w:ascii="Times New Roman" w:hAnsi="Times New Roman" w:cs="Times New Roman"/>
                <w:i/>
                <w:iCs/>
                <w:sz w:val="18"/>
                <w:szCs w:val="18"/>
              </w:rPr>
              <w:t>n</w:t>
            </w:r>
            <w:r w:rsidRPr="00161EF6">
              <w:rPr>
                <w:rFonts w:ascii="Times New Roman" w:hAnsi="Times New Roman" w:cs="Times New Roman"/>
                <w:i/>
                <w:iCs/>
                <w:sz w:val="18"/>
                <w:szCs w:val="18"/>
              </w:rPr>
              <w:t>=</w:t>
            </w:r>
            <w:r w:rsidRPr="00636DB1">
              <w:rPr>
                <w:rFonts w:ascii="Times New Roman" w:hAnsi="Times New Roman" w:cs="Times New Roman"/>
                <w:sz w:val="18"/>
                <w:szCs w:val="18"/>
              </w:rPr>
              <w:t>12) and with Turner Syndrome (TS) (</w:t>
            </w:r>
            <w:r w:rsidR="00D0193C" w:rsidRPr="00161EF6">
              <w:rPr>
                <w:rFonts w:ascii="Times New Roman" w:hAnsi="Times New Roman" w:cs="Times New Roman"/>
                <w:i/>
                <w:iCs/>
                <w:sz w:val="18"/>
                <w:szCs w:val="18"/>
              </w:rPr>
              <w:t>n</w:t>
            </w:r>
            <w:r w:rsidRPr="00636DB1">
              <w:rPr>
                <w:rFonts w:ascii="Times New Roman" w:hAnsi="Times New Roman" w:cs="Times New Roman"/>
                <w:sz w:val="18"/>
                <w:szCs w:val="18"/>
              </w:rPr>
              <w:t>=12)</w:t>
            </w:r>
          </w:p>
        </w:tc>
        <w:tc>
          <w:tcPr>
            <w:tcW w:w="1703" w:type="dxa"/>
            <w:tcBorders>
              <w:top w:val="dotted" w:sz="4" w:space="0" w:color="000000"/>
              <w:left w:val="nil"/>
              <w:bottom w:val="dotted" w:sz="4" w:space="0" w:color="000000"/>
              <w:right w:val="nil"/>
            </w:tcBorders>
          </w:tcPr>
          <w:p w14:paraId="2340B2EC" w14:textId="77777777" w:rsidR="005403CD" w:rsidRPr="00636DB1" w:rsidRDefault="00913EB6">
            <w:pPr>
              <w:ind w:firstLine="0"/>
              <w:jc w:val="center"/>
              <w:rPr>
                <w:rFonts w:ascii="Times New Roman" w:hAnsi="Times New Roman" w:cs="Times New Roman"/>
                <w:sz w:val="18"/>
                <w:szCs w:val="18"/>
              </w:rPr>
            </w:pPr>
            <w:r w:rsidRPr="00161EF6">
              <w:rPr>
                <w:rFonts w:ascii="Times New Roman" w:hAnsi="Times New Roman" w:cs="Times New Roman"/>
                <w:i/>
                <w:iCs/>
                <w:sz w:val="18"/>
                <w:szCs w:val="18"/>
              </w:rPr>
              <w:t>N</w:t>
            </w:r>
            <w:r w:rsidRPr="00636DB1">
              <w:rPr>
                <w:rFonts w:ascii="Times New Roman" w:hAnsi="Times New Roman" w:cs="Times New Roman"/>
                <w:sz w:val="18"/>
                <w:szCs w:val="18"/>
              </w:rPr>
              <w:t>=26</w:t>
            </w:r>
          </w:p>
        </w:tc>
        <w:tc>
          <w:tcPr>
            <w:tcW w:w="3967" w:type="dxa"/>
            <w:tcBorders>
              <w:top w:val="dotted" w:sz="4" w:space="0" w:color="000000"/>
              <w:left w:val="nil"/>
              <w:bottom w:val="dotted" w:sz="4" w:space="0" w:color="000000"/>
              <w:right w:val="nil"/>
            </w:tcBorders>
          </w:tcPr>
          <w:p w14:paraId="2340B2ED"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Control: </w:t>
            </w: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 = 14.48 (12-17); </w:t>
            </w:r>
            <w:r w:rsidRPr="00161EF6">
              <w:rPr>
                <w:rFonts w:ascii="Times New Roman" w:hAnsi="Times New Roman" w:cs="Times New Roman"/>
                <w:i/>
                <w:iCs/>
                <w:sz w:val="18"/>
                <w:szCs w:val="18"/>
              </w:rPr>
              <w:t>SD</w:t>
            </w:r>
            <w:r w:rsidRPr="00636DB1">
              <w:rPr>
                <w:rFonts w:ascii="Times New Roman" w:hAnsi="Times New Roman" w:cs="Times New Roman"/>
                <w:sz w:val="18"/>
                <w:szCs w:val="18"/>
              </w:rPr>
              <w:t xml:space="preserve"> = 1.98</w:t>
            </w:r>
          </w:p>
          <w:p w14:paraId="2340B2EE"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Turner Syndrome: </w:t>
            </w: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 = 13.41 y (12-17); </w:t>
            </w:r>
            <w:r w:rsidRPr="00161EF6">
              <w:rPr>
                <w:rFonts w:ascii="Times New Roman" w:hAnsi="Times New Roman" w:cs="Times New Roman"/>
                <w:i/>
                <w:iCs/>
                <w:sz w:val="18"/>
                <w:szCs w:val="18"/>
              </w:rPr>
              <w:t>SD</w:t>
            </w:r>
            <w:r w:rsidRPr="00636DB1">
              <w:rPr>
                <w:rFonts w:ascii="Times New Roman" w:hAnsi="Times New Roman" w:cs="Times New Roman"/>
                <w:sz w:val="18"/>
                <w:szCs w:val="18"/>
              </w:rPr>
              <w:t xml:space="preserve"> = 1.54</w:t>
            </w:r>
          </w:p>
        </w:tc>
        <w:tc>
          <w:tcPr>
            <w:tcW w:w="2619" w:type="dxa"/>
            <w:tcBorders>
              <w:top w:val="dotted" w:sz="4" w:space="0" w:color="000000"/>
              <w:left w:val="nil"/>
              <w:bottom w:val="dotted" w:sz="4" w:space="0" w:color="000000"/>
              <w:right w:val="nil"/>
            </w:tcBorders>
          </w:tcPr>
          <w:p w14:paraId="2340B2EF"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2F6" w14:textId="77777777" w:rsidTr="00161EF6">
        <w:trPr>
          <w:trHeight w:val="113"/>
        </w:trPr>
        <w:tc>
          <w:tcPr>
            <w:tcW w:w="2408" w:type="dxa"/>
            <w:tcBorders>
              <w:top w:val="dotted" w:sz="4" w:space="0" w:color="000000"/>
              <w:left w:val="nil"/>
              <w:bottom w:val="dotted" w:sz="4" w:space="0" w:color="000000"/>
              <w:right w:val="nil"/>
            </w:tcBorders>
          </w:tcPr>
          <w:p w14:paraId="2340B2F1"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Kral et al. (2017)</w:t>
            </w:r>
          </w:p>
        </w:tc>
        <w:tc>
          <w:tcPr>
            <w:tcW w:w="3261" w:type="dxa"/>
            <w:tcBorders>
              <w:top w:val="dotted" w:sz="4" w:space="0" w:color="000000"/>
              <w:left w:val="nil"/>
              <w:bottom w:val="dotted" w:sz="4" w:space="0" w:color="000000"/>
              <w:right w:val="nil"/>
            </w:tcBorders>
          </w:tcPr>
          <w:p w14:paraId="2340B2F2"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Adolescents</w:t>
            </w:r>
          </w:p>
        </w:tc>
        <w:tc>
          <w:tcPr>
            <w:tcW w:w="1703" w:type="dxa"/>
            <w:tcBorders>
              <w:top w:val="dotted" w:sz="4" w:space="0" w:color="000000"/>
              <w:left w:val="nil"/>
              <w:bottom w:val="dotted" w:sz="4" w:space="0" w:color="000000"/>
              <w:right w:val="nil"/>
            </w:tcBorders>
          </w:tcPr>
          <w:p w14:paraId="2340B2F3" w14:textId="77777777" w:rsidR="005403CD" w:rsidRPr="00636DB1" w:rsidRDefault="00913EB6">
            <w:pPr>
              <w:ind w:firstLine="0"/>
              <w:jc w:val="center"/>
              <w:rPr>
                <w:rFonts w:ascii="Times New Roman" w:hAnsi="Times New Roman" w:cs="Times New Roman"/>
                <w:sz w:val="18"/>
                <w:szCs w:val="18"/>
              </w:rPr>
            </w:pPr>
            <w:r w:rsidRPr="00161EF6">
              <w:rPr>
                <w:rFonts w:ascii="Times New Roman" w:hAnsi="Times New Roman" w:cs="Times New Roman"/>
                <w:i/>
                <w:iCs/>
                <w:sz w:val="18"/>
                <w:szCs w:val="18"/>
              </w:rPr>
              <w:t>N</w:t>
            </w:r>
            <w:r w:rsidRPr="00636DB1">
              <w:rPr>
                <w:rFonts w:ascii="Times New Roman" w:hAnsi="Times New Roman" w:cs="Times New Roman"/>
                <w:sz w:val="18"/>
                <w:szCs w:val="18"/>
              </w:rPr>
              <w:t>=159</w:t>
            </w:r>
          </w:p>
        </w:tc>
        <w:tc>
          <w:tcPr>
            <w:tcW w:w="3967" w:type="dxa"/>
            <w:tcBorders>
              <w:top w:val="dotted" w:sz="4" w:space="0" w:color="000000"/>
              <w:left w:val="nil"/>
              <w:bottom w:val="dotted" w:sz="4" w:space="0" w:color="000000"/>
              <w:right w:val="nil"/>
            </w:tcBorders>
          </w:tcPr>
          <w:p w14:paraId="2340B2F4" w14:textId="77777777" w:rsidR="005403CD" w:rsidRPr="00636DB1" w:rsidRDefault="00913EB6">
            <w:pPr>
              <w:ind w:firstLine="0"/>
              <w:rPr>
                <w:rFonts w:ascii="Times New Roman" w:hAnsi="Times New Roman" w:cs="Times New Roman"/>
                <w:sz w:val="18"/>
                <w:szCs w:val="18"/>
              </w:rPr>
            </w:pP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 = 13.3 y (11-15.5); </w:t>
            </w:r>
            <w:r w:rsidRPr="00161EF6">
              <w:rPr>
                <w:rFonts w:ascii="Times New Roman" w:hAnsi="Times New Roman" w:cs="Times New Roman"/>
                <w:i/>
                <w:iCs/>
                <w:sz w:val="18"/>
                <w:szCs w:val="18"/>
              </w:rPr>
              <w:t>SD</w:t>
            </w:r>
            <w:r w:rsidRPr="00636DB1">
              <w:rPr>
                <w:rFonts w:ascii="Times New Roman" w:hAnsi="Times New Roman" w:cs="Times New Roman"/>
                <w:sz w:val="18"/>
                <w:szCs w:val="18"/>
              </w:rPr>
              <w:t xml:space="preserve"> = 8.3 months</w:t>
            </w:r>
          </w:p>
        </w:tc>
        <w:tc>
          <w:tcPr>
            <w:tcW w:w="2619" w:type="dxa"/>
            <w:tcBorders>
              <w:top w:val="dotted" w:sz="4" w:space="0" w:color="000000"/>
              <w:left w:val="nil"/>
              <w:bottom w:val="dotted" w:sz="4" w:space="0" w:color="000000"/>
              <w:right w:val="nil"/>
            </w:tcBorders>
          </w:tcPr>
          <w:p w14:paraId="2340B2F5"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Experimental</w:t>
            </w:r>
          </w:p>
        </w:tc>
      </w:tr>
      <w:tr w:rsidR="00C410DF" w14:paraId="2340B2FC" w14:textId="77777777" w:rsidTr="00161EF6">
        <w:trPr>
          <w:trHeight w:val="113"/>
        </w:trPr>
        <w:tc>
          <w:tcPr>
            <w:tcW w:w="2408" w:type="dxa"/>
            <w:tcBorders>
              <w:top w:val="dotted" w:sz="4" w:space="0" w:color="000000"/>
              <w:left w:val="nil"/>
              <w:bottom w:val="dotted" w:sz="4" w:space="0" w:color="000000"/>
              <w:right w:val="nil"/>
            </w:tcBorders>
          </w:tcPr>
          <w:p w14:paraId="2340B2F7"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Kral et al. (2018)</w:t>
            </w:r>
          </w:p>
        </w:tc>
        <w:tc>
          <w:tcPr>
            <w:tcW w:w="3261" w:type="dxa"/>
            <w:tcBorders>
              <w:top w:val="dotted" w:sz="4" w:space="0" w:color="000000"/>
              <w:left w:val="nil"/>
              <w:bottom w:val="dotted" w:sz="4" w:space="0" w:color="000000"/>
              <w:right w:val="nil"/>
            </w:tcBorders>
          </w:tcPr>
          <w:p w14:paraId="2340B2F8" w14:textId="6E75CF39"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Adolescents</w:t>
            </w:r>
          </w:p>
        </w:tc>
        <w:tc>
          <w:tcPr>
            <w:tcW w:w="1703" w:type="dxa"/>
            <w:tcBorders>
              <w:top w:val="dotted" w:sz="4" w:space="0" w:color="000000"/>
              <w:left w:val="nil"/>
              <w:bottom w:val="dotted" w:sz="4" w:space="0" w:color="000000"/>
              <w:right w:val="nil"/>
            </w:tcBorders>
          </w:tcPr>
          <w:p w14:paraId="2340B2F9" w14:textId="77777777" w:rsidR="005403CD" w:rsidRPr="00636DB1" w:rsidRDefault="00913EB6">
            <w:pPr>
              <w:ind w:firstLine="0"/>
              <w:jc w:val="center"/>
              <w:rPr>
                <w:rFonts w:ascii="Times New Roman" w:hAnsi="Times New Roman" w:cs="Times New Roman"/>
                <w:sz w:val="18"/>
                <w:szCs w:val="18"/>
              </w:rPr>
            </w:pPr>
            <w:r w:rsidRPr="00161EF6">
              <w:rPr>
                <w:rFonts w:ascii="Times New Roman" w:hAnsi="Times New Roman" w:cs="Times New Roman"/>
                <w:i/>
                <w:iCs/>
                <w:sz w:val="18"/>
                <w:szCs w:val="18"/>
              </w:rPr>
              <w:t>N</w:t>
            </w:r>
            <w:r w:rsidRPr="00636DB1">
              <w:rPr>
                <w:rFonts w:ascii="Times New Roman" w:hAnsi="Times New Roman" w:cs="Times New Roman"/>
                <w:sz w:val="18"/>
                <w:szCs w:val="18"/>
              </w:rPr>
              <w:t>=74</w:t>
            </w:r>
          </w:p>
        </w:tc>
        <w:tc>
          <w:tcPr>
            <w:tcW w:w="3967" w:type="dxa"/>
            <w:tcBorders>
              <w:top w:val="dotted" w:sz="4" w:space="0" w:color="000000"/>
              <w:left w:val="nil"/>
              <w:bottom w:val="dotted" w:sz="4" w:space="0" w:color="000000"/>
              <w:right w:val="nil"/>
            </w:tcBorders>
          </w:tcPr>
          <w:p w14:paraId="2340B2FA" w14:textId="77777777" w:rsidR="005403CD" w:rsidRPr="00636DB1" w:rsidRDefault="00913EB6">
            <w:pPr>
              <w:ind w:firstLine="0"/>
              <w:rPr>
                <w:rFonts w:ascii="Times New Roman" w:hAnsi="Times New Roman" w:cs="Times New Roman"/>
                <w:sz w:val="18"/>
                <w:szCs w:val="18"/>
              </w:rPr>
            </w:pP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 = 12.8 y (11-15); </w:t>
            </w:r>
            <w:r w:rsidRPr="00161EF6">
              <w:rPr>
                <w:rFonts w:ascii="Times New Roman" w:hAnsi="Times New Roman" w:cs="Times New Roman"/>
                <w:i/>
                <w:iCs/>
                <w:sz w:val="18"/>
                <w:szCs w:val="18"/>
              </w:rPr>
              <w:t>SD</w:t>
            </w:r>
            <w:r w:rsidRPr="00636DB1">
              <w:rPr>
                <w:rFonts w:ascii="Times New Roman" w:hAnsi="Times New Roman" w:cs="Times New Roman"/>
                <w:sz w:val="18"/>
                <w:szCs w:val="18"/>
              </w:rPr>
              <w:t xml:space="preserve"> = 0.7</w:t>
            </w:r>
          </w:p>
        </w:tc>
        <w:tc>
          <w:tcPr>
            <w:tcW w:w="2619" w:type="dxa"/>
            <w:tcBorders>
              <w:top w:val="dotted" w:sz="4" w:space="0" w:color="000000"/>
              <w:left w:val="nil"/>
              <w:bottom w:val="dotted" w:sz="4" w:space="0" w:color="000000"/>
              <w:right w:val="nil"/>
            </w:tcBorders>
          </w:tcPr>
          <w:p w14:paraId="2340B2FB"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304" w14:textId="77777777" w:rsidTr="00161EF6">
        <w:trPr>
          <w:trHeight w:val="113"/>
        </w:trPr>
        <w:tc>
          <w:tcPr>
            <w:tcW w:w="2408" w:type="dxa"/>
            <w:tcBorders>
              <w:top w:val="dotted" w:sz="4" w:space="0" w:color="000000"/>
              <w:left w:val="nil"/>
              <w:bottom w:val="dotted" w:sz="4" w:space="0" w:color="000000"/>
              <w:right w:val="nil"/>
            </w:tcBorders>
          </w:tcPr>
          <w:p w14:paraId="2340B2FD"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Kunzmann et al. (2018)</w:t>
            </w:r>
          </w:p>
        </w:tc>
        <w:tc>
          <w:tcPr>
            <w:tcW w:w="3261" w:type="dxa"/>
            <w:tcBorders>
              <w:top w:val="dotted" w:sz="4" w:space="0" w:color="000000"/>
              <w:left w:val="nil"/>
              <w:bottom w:val="dotted" w:sz="4" w:space="0" w:color="000000"/>
              <w:right w:val="nil"/>
            </w:tcBorders>
          </w:tcPr>
          <w:p w14:paraId="2340B2FE" w14:textId="78A533F6"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Three groups: male adolescents (</w:t>
            </w:r>
            <w:r w:rsidR="00D0193C" w:rsidRPr="00161EF6">
              <w:rPr>
                <w:rFonts w:ascii="Times New Roman" w:hAnsi="Times New Roman" w:cs="Times New Roman"/>
                <w:i/>
                <w:iCs/>
                <w:sz w:val="18"/>
                <w:szCs w:val="18"/>
              </w:rPr>
              <w:t>n</w:t>
            </w:r>
            <w:r w:rsidRPr="00636DB1">
              <w:rPr>
                <w:rFonts w:ascii="Times New Roman" w:hAnsi="Times New Roman" w:cs="Times New Roman"/>
                <w:sz w:val="18"/>
                <w:szCs w:val="18"/>
              </w:rPr>
              <w:t>=50), male young adults (</w:t>
            </w:r>
            <w:r w:rsidR="00D0193C" w:rsidRPr="00161EF6">
              <w:rPr>
                <w:rFonts w:ascii="Times New Roman" w:hAnsi="Times New Roman" w:cs="Times New Roman"/>
                <w:i/>
                <w:iCs/>
                <w:sz w:val="18"/>
                <w:szCs w:val="18"/>
              </w:rPr>
              <w:t>n</w:t>
            </w:r>
            <w:r w:rsidRPr="00636DB1">
              <w:rPr>
                <w:rFonts w:ascii="Times New Roman" w:hAnsi="Times New Roman" w:cs="Times New Roman"/>
                <w:sz w:val="18"/>
                <w:szCs w:val="18"/>
              </w:rPr>
              <w:t>=51), and middle-aged adults (</w:t>
            </w:r>
            <w:r w:rsidR="00D0193C" w:rsidRPr="00161EF6">
              <w:rPr>
                <w:rFonts w:ascii="Times New Roman" w:hAnsi="Times New Roman" w:cs="Times New Roman"/>
                <w:i/>
                <w:iCs/>
                <w:sz w:val="18"/>
                <w:szCs w:val="18"/>
              </w:rPr>
              <w:t>n</w:t>
            </w:r>
            <w:r w:rsidRPr="00636DB1">
              <w:rPr>
                <w:rFonts w:ascii="Times New Roman" w:hAnsi="Times New Roman" w:cs="Times New Roman"/>
                <w:sz w:val="18"/>
                <w:szCs w:val="18"/>
              </w:rPr>
              <w:t>=50)</w:t>
            </w:r>
          </w:p>
        </w:tc>
        <w:tc>
          <w:tcPr>
            <w:tcW w:w="1703" w:type="dxa"/>
            <w:tcBorders>
              <w:top w:val="dotted" w:sz="4" w:space="0" w:color="000000"/>
              <w:left w:val="nil"/>
              <w:bottom w:val="dotted" w:sz="4" w:space="0" w:color="000000"/>
              <w:right w:val="nil"/>
            </w:tcBorders>
          </w:tcPr>
          <w:p w14:paraId="2340B2FF" w14:textId="77777777" w:rsidR="005403CD" w:rsidRPr="00636DB1" w:rsidRDefault="00913EB6">
            <w:pPr>
              <w:ind w:firstLine="0"/>
              <w:jc w:val="center"/>
              <w:rPr>
                <w:rFonts w:ascii="Times New Roman" w:hAnsi="Times New Roman" w:cs="Times New Roman"/>
                <w:sz w:val="18"/>
                <w:szCs w:val="18"/>
              </w:rPr>
            </w:pPr>
            <w:r w:rsidRPr="00161EF6">
              <w:rPr>
                <w:rFonts w:ascii="Times New Roman" w:hAnsi="Times New Roman" w:cs="Times New Roman"/>
                <w:i/>
                <w:iCs/>
                <w:sz w:val="18"/>
                <w:szCs w:val="18"/>
              </w:rPr>
              <w:t>N</w:t>
            </w:r>
            <w:r w:rsidRPr="00636DB1">
              <w:rPr>
                <w:rFonts w:ascii="Times New Roman" w:hAnsi="Times New Roman" w:cs="Times New Roman"/>
                <w:sz w:val="18"/>
                <w:szCs w:val="18"/>
              </w:rPr>
              <w:t>=151</w:t>
            </w:r>
          </w:p>
        </w:tc>
        <w:tc>
          <w:tcPr>
            <w:tcW w:w="3967" w:type="dxa"/>
            <w:tcBorders>
              <w:top w:val="dotted" w:sz="4" w:space="0" w:color="000000"/>
              <w:left w:val="nil"/>
              <w:bottom w:val="dotted" w:sz="4" w:space="0" w:color="000000"/>
              <w:right w:val="nil"/>
            </w:tcBorders>
          </w:tcPr>
          <w:p w14:paraId="2340B300" w14:textId="77777777" w:rsidR="005403CD" w:rsidRPr="00636DB1" w:rsidRDefault="00913EB6">
            <w:pPr>
              <w:ind w:firstLine="0"/>
              <w:rPr>
                <w:rFonts w:ascii="Times New Roman" w:hAnsi="Times New Roman" w:cs="Times New Roman"/>
                <w:sz w:val="18"/>
                <w:szCs w:val="18"/>
                <w:lang w:val="fr-FR"/>
              </w:rPr>
            </w:pPr>
            <w:r w:rsidRPr="00636DB1">
              <w:rPr>
                <w:rFonts w:ascii="Times New Roman" w:hAnsi="Times New Roman" w:cs="Times New Roman"/>
                <w:sz w:val="18"/>
                <w:szCs w:val="18"/>
                <w:lang w:val="fr-FR"/>
              </w:rPr>
              <w:t xml:space="preserve">Adolescents: </w:t>
            </w:r>
            <w:r w:rsidRPr="00161EF6">
              <w:rPr>
                <w:rFonts w:ascii="Times New Roman" w:hAnsi="Times New Roman" w:cs="Times New Roman"/>
                <w:i/>
                <w:iCs/>
                <w:sz w:val="18"/>
                <w:szCs w:val="18"/>
                <w:lang w:val="fr-FR"/>
              </w:rPr>
              <w:t>M</w:t>
            </w:r>
            <w:r w:rsidRPr="00636DB1">
              <w:rPr>
                <w:rFonts w:ascii="Times New Roman" w:hAnsi="Times New Roman" w:cs="Times New Roman"/>
                <w:sz w:val="18"/>
                <w:szCs w:val="18"/>
                <w:lang w:val="fr-FR"/>
              </w:rPr>
              <w:t xml:space="preserve"> = 15.78 y (14-17); </w:t>
            </w:r>
            <w:r w:rsidRPr="00161EF6">
              <w:rPr>
                <w:rFonts w:ascii="Times New Roman" w:hAnsi="Times New Roman" w:cs="Times New Roman"/>
                <w:i/>
                <w:iCs/>
                <w:sz w:val="18"/>
                <w:szCs w:val="18"/>
                <w:lang w:val="fr-FR"/>
              </w:rPr>
              <w:t>SD</w:t>
            </w:r>
            <w:r w:rsidRPr="00636DB1">
              <w:rPr>
                <w:rFonts w:ascii="Times New Roman" w:hAnsi="Times New Roman" w:cs="Times New Roman"/>
                <w:sz w:val="18"/>
                <w:szCs w:val="18"/>
                <w:lang w:val="fr-FR"/>
              </w:rPr>
              <w:t xml:space="preserve"> = 1.4</w:t>
            </w:r>
          </w:p>
          <w:p w14:paraId="2340B301" w14:textId="77777777" w:rsidR="005403CD" w:rsidRPr="00636DB1" w:rsidRDefault="00913EB6">
            <w:pPr>
              <w:ind w:firstLine="0"/>
              <w:rPr>
                <w:rFonts w:ascii="Times New Roman" w:hAnsi="Times New Roman" w:cs="Times New Roman"/>
                <w:sz w:val="18"/>
                <w:szCs w:val="18"/>
                <w:lang w:val="fr-FR"/>
              </w:rPr>
            </w:pPr>
            <w:r w:rsidRPr="00636DB1">
              <w:rPr>
                <w:rFonts w:ascii="Times New Roman" w:hAnsi="Times New Roman" w:cs="Times New Roman"/>
                <w:sz w:val="18"/>
                <w:szCs w:val="18"/>
                <w:lang w:val="fr-FR"/>
              </w:rPr>
              <w:t xml:space="preserve">Young adults: </w:t>
            </w:r>
            <w:r w:rsidRPr="00161EF6">
              <w:rPr>
                <w:rFonts w:ascii="Times New Roman" w:hAnsi="Times New Roman" w:cs="Times New Roman"/>
                <w:i/>
                <w:iCs/>
                <w:sz w:val="18"/>
                <w:szCs w:val="18"/>
                <w:lang w:val="fr-FR"/>
              </w:rPr>
              <w:t>M</w:t>
            </w:r>
            <w:r w:rsidRPr="00636DB1">
              <w:rPr>
                <w:rFonts w:ascii="Times New Roman" w:hAnsi="Times New Roman" w:cs="Times New Roman"/>
                <w:sz w:val="18"/>
                <w:szCs w:val="18"/>
                <w:lang w:val="fr-FR"/>
              </w:rPr>
              <w:t xml:space="preserve"> = 29.35 y (22-35); </w:t>
            </w:r>
            <w:r w:rsidRPr="00161EF6">
              <w:rPr>
                <w:rFonts w:ascii="Times New Roman" w:hAnsi="Times New Roman" w:cs="Times New Roman"/>
                <w:i/>
                <w:iCs/>
                <w:sz w:val="18"/>
                <w:szCs w:val="18"/>
                <w:lang w:val="fr-FR"/>
              </w:rPr>
              <w:t>SD</w:t>
            </w:r>
            <w:r w:rsidRPr="00636DB1">
              <w:rPr>
                <w:rFonts w:ascii="Times New Roman" w:hAnsi="Times New Roman" w:cs="Times New Roman"/>
                <w:sz w:val="18"/>
                <w:szCs w:val="18"/>
                <w:lang w:val="fr-FR"/>
              </w:rPr>
              <w:t xml:space="preserve"> = 2.78</w:t>
            </w:r>
          </w:p>
          <w:p w14:paraId="2340B302"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Middle-aged adults: </w:t>
            </w: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 = 50.42 y (45-55); </w:t>
            </w:r>
            <w:r w:rsidRPr="00161EF6">
              <w:rPr>
                <w:rFonts w:ascii="Times New Roman" w:hAnsi="Times New Roman" w:cs="Times New Roman"/>
                <w:i/>
                <w:iCs/>
                <w:sz w:val="18"/>
                <w:szCs w:val="18"/>
              </w:rPr>
              <w:t>SD</w:t>
            </w:r>
            <w:r w:rsidRPr="00636DB1">
              <w:rPr>
                <w:rFonts w:ascii="Times New Roman" w:hAnsi="Times New Roman" w:cs="Times New Roman"/>
                <w:sz w:val="18"/>
                <w:szCs w:val="18"/>
              </w:rPr>
              <w:t xml:space="preserve"> = 3.07</w:t>
            </w:r>
          </w:p>
        </w:tc>
        <w:tc>
          <w:tcPr>
            <w:tcW w:w="2619" w:type="dxa"/>
            <w:tcBorders>
              <w:top w:val="dotted" w:sz="4" w:space="0" w:color="000000"/>
              <w:left w:val="nil"/>
              <w:bottom w:val="dotted" w:sz="4" w:space="0" w:color="000000"/>
              <w:right w:val="nil"/>
            </w:tcBorders>
          </w:tcPr>
          <w:p w14:paraId="2340B303"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30B" w14:textId="77777777" w:rsidTr="00161EF6">
        <w:trPr>
          <w:trHeight w:val="113"/>
        </w:trPr>
        <w:tc>
          <w:tcPr>
            <w:tcW w:w="2408" w:type="dxa"/>
            <w:tcBorders>
              <w:top w:val="dotted" w:sz="4" w:space="0" w:color="000000"/>
              <w:left w:val="nil"/>
              <w:bottom w:val="dotted" w:sz="4" w:space="0" w:color="000000"/>
              <w:right w:val="nil"/>
            </w:tcBorders>
          </w:tcPr>
          <w:p w14:paraId="2340B305"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Martin-Key et al. (2017)</w:t>
            </w:r>
          </w:p>
        </w:tc>
        <w:tc>
          <w:tcPr>
            <w:tcW w:w="3261" w:type="dxa"/>
            <w:tcBorders>
              <w:top w:val="dotted" w:sz="4" w:space="0" w:color="000000"/>
              <w:left w:val="nil"/>
              <w:bottom w:val="dotted" w:sz="4" w:space="0" w:color="000000"/>
              <w:right w:val="nil"/>
            </w:tcBorders>
          </w:tcPr>
          <w:p w14:paraId="2340B306" w14:textId="1D36E2A6"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Male adolescents with conduct disorders (</w:t>
            </w:r>
            <w:r w:rsidR="00D0193C" w:rsidRPr="00161EF6">
              <w:rPr>
                <w:rFonts w:ascii="Times New Roman" w:hAnsi="Times New Roman" w:cs="Times New Roman"/>
                <w:i/>
                <w:iCs/>
                <w:sz w:val="18"/>
                <w:szCs w:val="18"/>
              </w:rPr>
              <w:t>n</w:t>
            </w:r>
            <w:r w:rsidRPr="00636DB1">
              <w:rPr>
                <w:rFonts w:ascii="Times New Roman" w:hAnsi="Times New Roman" w:cs="Times New Roman"/>
                <w:sz w:val="18"/>
                <w:szCs w:val="18"/>
              </w:rPr>
              <w:t>=37) and typically developing (</w:t>
            </w:r>
            <w:r w:rsidR="00D0193C" w:rsidRPr="00161EF6">
              <w:rPr>
                <w:rFonts w:ascii="Times New Roman" w:hAnsi="Times New Roman" w:cs="Times New Roman"/>
                <w:i/>
                <w:iCs/>
                <w:sz w:val="18"/>
                <w:szCs w:val="18"/>
              </w:rPr>
              <w:t>n</w:t>
            </w:r>
            <w:r w:rsidRPr="00636DB1">
              <w:rPr>
                <w:rFonts w:ascii="Times New Roman" w:hAnsi="Times New Roman" w:cs="Times New Roman"/>
                <w:sz w:val="18"/>
                <w:szCs w:val="18"/>
              </w:rPr>
              <w:t>=40)</w:t>
            </w:r>
          </w:p>
        </w:tc>
        <w:tc>
          <w:tcPr>
            <w:tcW w:w="1703" w:type="dxa"/>
            <w:tcBorders>
              <w:top w:val="dotted" w:sz="4" w:space="0" w:color="000000"/>
              <w:left w:val="nil"/>
              <w:bottom w:val="dotted" w:sz="4" w:space="0" w:color="000000"/>
              <w:right w:val="nil"/>
            </w:tcBorders>
          </w:tcPr>
          <w:p w14:paraId="2340B307" w14:textId="77777777" w:rsidR="005403CD" w:rsidRPr="00636DB1" w:rsidRDefault="00913EB6">
            <w:pPr>
              <w:ind w:firstLine="0"/>
              <w:jc w:val="center"/>
              <w:rPr>
                <w:rFonts w:ascii="Times New Roman" w:hAnsi="Times New Roman" w:cs="Times New Roman"/>
                <w:sz w:val="18"/>
                <w:szCs w:val="18"/>
              </w:rPr>
            </w:pPr>
            <w:r w:rsidRPr="00161EF6">
              <w:rPr>
                <w:rFonts w:ascii="Times New Roman" w:hAnsi="Times New Roman" w:cs="Times New Roman"/>
                <w:i/>
                <w:iCs/>
                <w:sz w:val="18"/>
                <w:szCs w:val="18"/>
              </w:rPr>
              <w:t>N</w:t>
            </w:r>
            <w:r w:rsidRPr="00636DB1">
              <w:rPr>
                <w:rFonts w:ascii="Times New Roman" w:hAnsi="Times New Roman" w:cs="Times New Roman"/>
                <w:sz w:val="18"/>
                <w:szCs w:val="18"/>
              </w:rPr>
              <w:t>=77</w:t>
            </w:r>
          </w:p>
        </w:tc>
        <w:tc>
          <w:tcPr>
            <w:tcW w:w="3967" w:type="dxa"/>
            <w:tcBorders>
              <w:top w:val="dotted" w:sz="4" w:space="0" w:color="000000"/>
              <w:left w:val="nil"/>
              <w:bottom w:val="dotted" w:sz="4" w:space="0" w:color="000000"/>
              <w:right w:val="nil"/>
            </w:tcBorders>
          </w:tcPr>
          <w:p w14:paraId="2340B308"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Conduct disorder: </w:t>
            </w: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 = 16.03 y (13-18); </w:t>
            </w:r>
            <w:r w:rsidRPr="00161EF6">
              <w:rPr>
                <w:rFonts w:ascii="Times New Roman" w:hAnsi="Times New Roman" w:cs="Times New Roman"/>
                <w:i/>
                <w:iCs/>
                <w:sz w:val="18"/>
                <w:szCs w:val="18"/>
              </w:rPr>
              <w:t>SD</w:t>
            </w:r>
            <w:r w:rsidRPr="00636DB1">
              <w:rPr>
                <w:rFonts w:ascii="Times New Roman" w:hAnsi="Times New Roman" w:cs="Times New Roman"/>
                <w:sz w:val="18"/>
                <w:szCs w:val="18"/>
              </w:rPr>
              <w:t xml:space="preserve"> = 1.70</w:t>
            </w:r>
          </w:p>
          <w:p w14:paraId="2340B309"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Control: </w:t>
            </w: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 = 16.20 y; </w:t>
            </w:r>
            <w:r w:rsidRPr="00161EF6">
              <w:rPr>
                <w:rFonts w:ascii="Times New Roman" w:hAnsi="Times New Roman" w:cs="Times New Roman"/>
                <w:i/>
                <w:iCs/>
                <w:sz w:val="18"/>
                <w:szCs w:val="18"/>
              </w:rPr>
              <w:t>SD</w:t>
            </w:r>
            <w:r w:rsidRPr="00636DB1">
              <w:rPr>
                <w:rFonts w:ascii="Times New Roman" w:hAnsi="Times New Roman" w:cs="Times New Roman"/>
                <w:sz w:val="18"/>
                <w:szCs w:val="18"/>
              </w:rPr>
              <w:t xml:space="preserve"> = 1.42</w:t>
            </w:r>
          </w:p>
        </w:tc>
        <w:tc>
          <w:tcPr>
            <w:tcW w:w="2619" w:type="dxa"/>
            <w:tcBorders>
              <w:top w:val="dotted" w:sz="4" w:space="0" w:color="000000"/>
              <w:left w:val="nil"/>
              <w:bottom w:val="dotted" w:sz="4" w:space="0" w:color="000000"/>
              <w:right w:val="nil"/>
            </w:tcBorders>
          </w:tcPr>
          <w:p w14:paraId="2340B30A"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312" w14:textId="77777777" w:rsidTr="00161EF6">
        <w:trPr>
          <w:trHeight w:val="113"/>
        </w:trPr>
        <w:tc>
          <w:tcPr>
            <w:tcW w:w="2408" w:type="dxa"/>
            <w:tcBorders>
              <w:top w:val="dotted" w:sz="4" w:space="0" w:color="000000"/>
              <w:left w:val="nil"/>
              <w:bottom w:val="dotted" w:sz="4" w:space="0" w:color="000000"/>
              <w:right w:val="nil"/>
            </w:tcBorders>
          </w:tcPr>
          <w:p w14:paraId="2340B30C"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Martin-Key et al. (2020)</w:t>
            </w:r>
          </w:p>
        </w:tc>
        <w:tc>
          <w:tcPr>
            <w:tcW w:w="3261" w:type="dxa"/>
            <w:tcBorders>
              <w:top w:val="dotted" w:sz="4" w:space="0" w:color="000000"/>
              <w:left w:val="nil"/>
              <w:bottom w:val="dotted" w:sz="4" w:space="0" w:color="000000"/>
              <w:right w:val="nil"/>
            </w:tcBorders>
          </w:tcPr>
          <w:p w14:paraId="2340B30D" w14:textId="21BF3EDC"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Female adolescents with conduct disorders (</w:t>
            </w:r>
            <w:r w:rsidR="00D0193C" w:rsidRPr="00161EF6">
              <w:rPr>
                <w:rFonts w:ascii="Times New Roman" w:hAnsi="Times New Roman" w:cs="Times New Roman"/>
                <w:i/>
                <w:iCs/>
                <w:sz w:val="18"/>
                <w:szCs w:val="18"/>
              </w:rPr>
              <w:t>n</w:t>
            </w:r>
            <w:r w:rsidRPr="00636DB1">
              <w:rPr>
                <w:rFonts w:ascii="Times New Roman" w:hAnsi="Times New Roman" w:cs="Times New Roman"/>
                <w:sz w:val="18"/>
                <w:szCs w:val="18"/>
              </w:rPr>
              <w:t>=23) and typically developing (</w:t>
            </w:r>
            <w:r w:rsidR="00D0193C" w:rsidRPr="00161EF6">
              <w:rPr>
                <w:rFonts w:ascii="Times New Roman" w:hAnsi="Times New Roman" w:cs="Times New Roman"/>
                <w:i/>
                <w:iCs/>
                <w:sz w:val="18"/>
                <w:szCs w:val="18"/>
              </w:rPr>
              <w:t>n</w:t>
            </w:r>
            <w:r w:rsidRPr="00636DB1">
              <w:rPr>
                <w:rFonts w:ascii="Times New Roman" w:hAnsi="Times New Roman" w:cs="Times New Roman"/>
                <w:sz w:val="18"/>
                <w:szCs w:val="18"/>
              </w:rPr>
              <w:t>=29)</w:t>
            </w:r>
          </w:p>
        </w:tc>
        <w:tc>
          <w:tcPr>
            <w:tcW w:w="1703" w:type="dxa"/>
            <w:tcBorders>
              <w:top w:val="dotted" w:sz="4" w:space="0" w:color="000000"/>
              <w:left w:val="nil"/>
              <w:bottom w:val="dotted" w:sz="4" w:space="0" w:color="000000"/>
              <w:right w:val="nil"/>
            </w:tcBorders>
          </w:tcPr>
          <w:p w14:paraId="2340B30E" w14:textId="77777777" w:rsidR="005403CD" w:rsidRPr="00636DB1" w:rsidRDefault="00913EB6">
            <w:pPr>
              <w:ind w:firstLine="0"/>
              <w:jc w:val="center"/>
              <w:rPr>
                <w:rFonts w:ascii="Times New Roman" w:hAnsi="Times New Roman" w:cs="Times New Roman"/>
                <w:sz w:val="18"/>
                <w:szCs w:val="18"/>
              </w:rPr>
            </w:pPr>
            <w:r w:rsidRPr="00161EF6">
              <w:rPr>
                <w:rFonts w:ascii="Times New Roman" w:hAnsi="Times New Roman" w:cs="Times New Roman"/>
                <w:i/>
                <w:iCs/>
                <w:sz w:val="18"/>
                <w:szCs w:val="18"/>
              </w:rPr>
              <w:t>N</w:t>
            </w:r>
            <w:r w:rsidRPr="00636DB1">
              <w:rPr>
                <w:rFonts w:ascii="Times New Roman" w:hAnsi="Times New Roman" w:cs="Times New Roman"/>
                <w:sz w:val="18"/>
                <w:szCs w:val="18"/>
              </w:rPr>
              <w:t>=52</w:t>
            </w:r>
          </w:p>
        </w:tc>
        <w:tc>
          <w:tcPr>
            <w:tcW w:w="3967" w:type="dxa"/>
            <w:tcBorders>
              <w:top w:val="dotted" w:sz="4" w:space="0" w:color="000000"/>
              <w:left w:val="nil"/>
              <w:bottom w:val="dotted" w:sz="4" w:space="0" w:color="000000"/>
              <w:right w:val="nil"/>
            </w:tcBorders>
          </w:tcPr>
          <w:p w14:paraId="2340B30F"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Conduct disorder: </w:t>
            </w: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 = 16.06 y (13-18); </w:t>
            </w:r>
            <w:r w:rsidRPr="00161EF6">
              <w:rPr>
                <w:rFonts w:ascii="Times New Roman" w:hAnsi="Times New Roman" w:cs="Times New Roman"/>
                <w:i/>
                <w:iCs/>
                <w:sz w:val="18"/>
                <w:szCs w:val="18"/>
              </w:rPr>
              <w:t>SD</w:t>
            </w:r>
            <w:r w:rsidRPr="00636DB1">
              <w:rPr>
                <w:rFonts w:ascii="Times New Roman" w:hAnsi="Times New Roman" w:cs="Times New Roman"/>
                <w:sz w:val="18"/>
                <w:szCs w:val="18"/>
              </w:rPr>
              <w:t xml:space="preserve"> = 1.63</w:t>
            </w:r>
          </w:p>
          <w:p w14:paraId="2340B310"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Control: </w:t>
            </w: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 = 16.2 y; </w:t>
            </w:r>
            <w:r w:rsidRPr="00161EF6">
              <w:rPr>
                <w:rFonts w:ascii="Times New Roman" w:hAnsi="Times New Roman" w:cs="Times New Roman"/>
                <w:i/>
                <w:iCs/>
                <w:sz w:val="18"/>
                <w:szCs w:val="18"/>
              </w:rPr>
              <w:t>SD</w:t>
            </w:r>
            <w:r w:rsidRPr="00636DB1">
              <w:rPr>
                <w:rFonts w:ascii="Times New Roman" w:hAnsi="Times New Roman" w:cs="Times New Roman"/>
                <w:sz w:val="18"/>
                <w:szCs w:val="18"/>
              </w:rPr>
              <w:t xml:space="preserve"> = 1.94</w:t>
            </w:r>
          </w:p>
        </w:tc>
        <w:tc>
          <w:tcPr>
            <w:tcW w:w="2619" w:type="dxa"/>
            <w:tcBorders>
              <w:top w:val="dotted" w:sz="4" w:space="0" w:color="000000"/>
              <w:left w:val="nil"/>
              <w:bottom w:val="dotted" w:sz="4" w:space="0" w:color="000000"/>
              <w:right w:val="nil"/>
            </w:tcBorders>
          </w:tcPr>
          <w:p w14:paraId="2340B311"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319" w14:textId="77777777" w:rsidTr="00161EF6">
        <w:trPr>
          <w:trHeight w:val="113"/>
        </w:trPr>
        <w:tc>
          <w:tcPr>
            <w:tcW w:w="2408" w:type="dxa"/>
            <w:tcBorders>
              <w:top w:val="dotted" w:sz="4" w:space="0" w:color="000000"/>
              <w:left w:val="nil"/>
              <w:bottom w:val="dotted" w:sz="4" w:space="0" w:color="000000"/>
              <w:right w:val="nil"/>
            </w:tcBorders>
          </w:tcPr>
          <w:p w14:paraId="2340B313"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McKenzie et al. (2022)</w:t>
            </w:r>
          </w:p>
        </w:tc>
        <w:tc>
          <w:tcPr>
            <w:tcW w:w="3261" w:type="dxa"/>
            <w:tcBorders>
              <w:top w:val="dotted" w:sz="4" w:space="0" w:color="000000"/>
              <w:left w:val="nil"/>
              <w:bottom w:val="dotted" w:sz="4" w:space="0" w:color="000000"/>
              <w:right w:val="nil"/>
            </w:tcBorders>
          </w:tcPr>
          <w:p w14:paraId="2340B314" w14:textId="380239B0"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Young adults with ASD (</w:t>
            </w:r>
            <w:r w:rsidR="00D0193C" w:rsidRPr="00161EF6">
              <w:rPr>
                <w:rFonts w:ascii="Times New Roman" w:hAnsi="Times New Roman" w:cs="Times New Roman"/>
                <w:i/>
                <w:iCs/>
                <w:sz w:val="18"/>
                <w:szCs w:val="18"/>
              </w:rPr>
              <w:t>n</w:t>
            </w:r>
            <w:r w:rsidRPr="00636DB1">
              <w:rPr>
                <w:rFonts w:ascii="Times New Roman" w:hAnsi="Times New Roman" w:cs="Times New Roman"/>
                <w:sz w:val="18"/>
                <w:szCs w:val="18"/>
              </w:rPr>
              <w:t>=29) or typically developing (</w:t>
            </w:r>
            <w:r w:rsidR="00D0193C" w:rsidRPr="00161EF6">
              <w:rPr>
                <w:rFonts w:ascii="Times New Roman" w:hAnsi="Times New Roman" w:cs="Times New Roman"/>
                <w:i/>
                <w:iCs/>
                <w:sz w:val="18"/>
                <w:szCs w:val="18"/>
              </w:rPr>
              <w:t>n</w:t>
            </w:r>
            <w:r w:rsidRPr="00636DB1">
              <w:rPr>
                <w:rFonts w:ascii="Times New Roman" w:hAnsi="Times New Roman" w:cs="Times New Roman"/>
                <w:sz w:val="18"/>
                <w:szCs w:val="18"/>
              </w:rPr>
              <w:t>=32)</w:t>
            </w:r>
          </w:p>
        </w:tc>
        <w:tc>
          <w:tcPr>
            <w:tcW w:w="1703" w:type="dxa"/>
            <w:tcBorders>
              <w:top w:val="dotted" w:sz="4" w:space="0" w:color="000000"/>
              <w:left w:val="nil"/>
              <w:bottom w:val="dotted" w:sz="4" w:space="0" w:color="000000"/>
              <w:right w:val="nil"/>
            </w:tcBorders>
          </w:tcPr>
          <w:p w14:paraId="2340B315" w14:textId="77777777" w:rsidR="005403CD" w:rsidRPr="00636DB1" w:rsidRDefault="00913EB6">
            <w:pPr>
              <w:ind w:firstLine="0"/>
              <w:jc w:val="center"/>
              <w:rPr>
                <w:rFonts w:ascii="Times New Roman" w:hAnsi="Times New Roman" w:cs="Times New Roman"/>
                <w:sz w:val="18"/>
                <w:szCs w:val="18"/>
              </w:rPr>
            </w:pPr>
            <w:r w:rsidRPr="00161EF6">
              <w:rPr>
                <w:rFonts w:ascii="Times New Roman" w:hAnsi="Times New Roman" w:cs="Times New Roman"/>
                <w:i/>
                <w:iCs/>
                <w:sz w:val="18"/>
                <w:szCs w:val="18"/>
              </w:rPr>
              <w:t>N</w:t>
            </w:r>
            <w:r w:rsidRPr="00636DB1">
              <w:rPr>
                <w:rFonts w:ascii="Times New Roman" w:hAnsi="Times New Roman" w:cs="Times New Roman"/>
                <w:sz w:val="18"/>
                <w:szCs w:val="18"/>
              </w:rPr>
              <w:t>=61</w:t>
            </w:r>
          </w:p>
        </w:tc>
        <w:tc>
          <w:tcPr>
            <w:tcW w:w="3967" w:type="dxa"/>
            <w:tcBorders>
              <w:top w:val="dotted" w:sz="4" w:space="0" w:color="000000"/>
              <w:left w:val="nil"/>
              <w:bottom w:val="dotted" w:sz="4" w:space="0" w:color="000000"/>
              <w:right w:val="nil"/>
            </w:tcBorders>
          </w:tcPr>
          <w:p w14:paraId="2340B316"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ASD: </w:t>
            </w: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 = 18.31 (16-25); </w:t>
            </w:r>
            <w:r w:rsidRPr="00161EF6">
              <w:rPr>
                <w:rFonts w:ascii="Times New Roman" w:hAnsi="Times New Roman" w:cs="Times New Roman"/>
                <w:i/>
                <w:iCs/>
                <w:sz w:val="18"/>
                <w:szCs w:val="18"/>
              </w:rPr>
              <w:t>SD</w:t>
            </w:r>
            <w:r w:rsidRPr="00636DB1">
              <w:rPr>
                <w:rFonts w:ascii="Times New Roman" w:hAnsi="Times New Roman" w:cs="Times New Roman"/>
                <w:sz w:val="18"/>
                <w:szCs w:val="18"/>
              </w:rPr>
              <w:t xml:space="preserve"> = 1.65</w:t>
            </w:r>
          </w:p>
          <w:p w14:paraId="2340B317"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Control group: </w:t>
            </w: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 = 17.81 (16-25); </w:t>
            </w:r>
            <w:r w:rsidRPr="00161EF6">
              <w:rPr>
                <w:rFonts w:ascii="Times New Roman" w:hAnsi="Times New Roman" w:cs="Times New Roman"/>
                <w:i/>
                <w:iCs/>
                <w:sz w:val="18"/>
                <w:szCs w:val="18"/>
              </w:rPr>
              <w:t>SD</w:t>
            </w:r>
            <w:r w:rsidRPr="00636DB1">
              <w:rPr>
                <w:rFonts w:ascii="Times New Roman" w:hAnsi="Times New Roman" w:cs="Times New Roman"/>
                <w:sz w:val="18"/>
                <w:szCs w:val="18"/>
              </w:rPr>
              <w:t xml:space="preserve"> =1.85</w:t>
            </w:r>
          </w:p>
        </w:tc>
        <w:tc>
          <w:tcPr>
            <w:tcW w:w="2619" w:type="dxa"/>
            <w:tcBorders>
              <w:top w:val="dotted" w:sz="4" w:space="0" w:color="000000"/>
              <w:left w:val="nil"/>
              <w:bottom w:val="dotted" w:sz="4" w:space="0" w:color="000000"/>
              <w:right w:val="nil"/>
            </w:tcBorders>
          </w:tcPr>
          <w:p w14:paraId="2340B318"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31F" w14:textId="77777777" w:rsidTr="00161EF6">
        <w:trPr>
          <w:trHeight w:val="113"/>
        </w:trPr>
        <w:tc>
          <w:tcPr>
            <w:tcW w:w="2408" w:type="dxa"/>
            <w:tcBorders>
              <w:top w:val="dotted" w:sz="4" w:space="0" w:color="000000"/>
              <w:left w:val="nil"/>
              <w:bottom w:val="single" w:sz="4" w:space="0" w:color="000000"/>
              <w:right w:val="nil"/>
            </w:tcBorders>
          </w:tcPr>
          <w:p w14:paraId="2340B31A"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Vilas et al. (2021)</w:t>
            </w:r>
          </w:p>
        </w:tc>
        <w:tc>
          <w:tcPr>
            <w:tcW w:w="3261" w:type="dxa"/>
            <w:tcBorders>
              <w:top w:val="dotted" w:sz="4" w:space="0" w:color="000000"/>
              <w:left w:val="nil"/>
              <w:bottom w:val="single" w:sz="4" w:space="0" w:color="000000"/>
              <w:right w:val="nil"/>
            </w:tcBorders>
          </w:tcPr>
          <w:p w14:paraId="2340B31B" w14:textId="6B932C55"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Three groups of adolescents: typically developing (</w:t>
            </w:r>
            <w:r w:rsidR="00D0193C" w:rsidRPr="00161EF6">
              <w:rPr>
                <w:rFonts w:ascii="Times New Roman" w:hAnsi="Times New Roman" w:cs="Times New Roman"/>
                <w:i/>
                <w:iCs/>
                <w:sz w:val="18"/>
                <w:szCs w:val="18"/>
              </w:rPr>
              <w:t>n</w:t>
            </w:r>
            <w:r w:rsidRPr="00636DB1">
              <w:rPr>
                <w:rFonts w:ascii="Times New Roman" w:hAnsi="Times New Roman" w:cs="Times New Roman"/>
                <w:sz w:val="18"/>
                <w:szCs w:val="18"/>
              </w:rPr>
              <w:t>=27), ASD (</w:t>
            </w:r>
            <w:r w:rsidR="00D0193C" w:rsidRPr="00161EF6">
              <w:rPr>
                <w:rFonts w:ascii="Times New Roman" w:hAnsi="Times New Roman" w:cs="Times New Roman"/>
                <w:i/>
                <w:iCs/>
                <w:sz w:val="18"/>
                <w:szCs w:val="18"/>
              </w:rPr>
              <w:t>n</w:t>
            </w:r>
            <w:r w:rsidRPr="00636DB1">
              <w:rPr>
                <w:rFonts w:ascii="Times New Roman" w:hAnsi="Times New Roman" w:cs="Times New Roman"/>
                <w:sz w:val="18"/>
                <w:szCs w:val="18"/>
              </w:rPr>
              <w:t>=27), and with behavior disorders (</w:t>
            </w:r>
            <w:r w:rsidR="00D0193C" w:rsidRPr="00D0193C">
              <w:rPr>
                <w:rFonts w:ascii="Times New Roman" w:hAnsi="Times New Roman" w:cs="Times New Roman"/>
                <w:sz w:val="18"/>
                <w:szCs w:val="18"/>
              </w:rPr>
              <w:t>n</w:t>
            </w:r>
            <w:r w:rsidRPr="00636DB1">
              <w:rPr>
                <w:rFonts w:ascii="Times New Roman" w:hAnsi="Times New Roman" w:cs="Times New Roman"/>
                <w:sz w:val="18"/>
                <w:szCs w:val="18"/>
              </w:rPr>
              <w:t>=17)</w:t>
            </w:r>
          </w:p>
        </w:tc>
        <w:tc>
          <w:tcPr>
            <w:tcW w:w="1703" w:type="dxa"/>
            <w:tcBorders>
              <w:top w:val="dotted" w:sz="4" w:space="0" w:color="000000"/>
              <w:left w:val="nil"/>
              <w:bottom w:val="single" w:sz="4" w:space="0" w:color="000000"/>
              <w:right w:val="nil"/>
            </w:tcBorders>
          </w:tcPr>
          <w:p w14:paraId="2340B31C" w14:textId="77777777" w:rsidR="005403CD" w:rsidRPr="00636DB1" w:rsidRDefault="00913EB6">
            <w:pPr>
              <w:ind w:firstLine="0"/>
              <w:jc w:val="center"/>
              <w:rPr>
                <w:rFonts w:ascii="Times New Roman" w:hAnsi="Times New Roman" w:cs="Times New Roman"/>
                <w:sz w:val="18"/>
                <w:szCs w:val="18"/>
              </w:rPr>
            </w:pPr>
            <w:r w:rsidRPr="00161EF6">
              <w:rPr>
                <w:rFonts w:ascii="Times New Roman" w:hAnsi="Times New Roman" w:cs="Times New Roman"/>
                <w:i/>
                <w:iCs/>
                <w:sz w:val="18"/>
                <w:szCs w:val="18"/>
              </w:rPr>
              <w:t>N</w:t>
            </w:r>
            <w:r w:rsidRPr="00636DB1">
              <w:rPr>
                <w:rFonts w:ascii="Times New Roman" w:hAnsi="Times New Roman" w:cs="Times New Roman"/>
                <w:sz w:val="18"/>
                <w:szCs w:val="18"/>
              </w:rPr>
              <w:t>=71</w:t>
            </w:r>
          </w:p>
        </w:tc>
        <w:tc>
          <w:tcPr>
            <w:tcW w:w="3967" w:type="dxa"/>
            <w:tcBorders>
              <w:top w:val="dotted" w:sz="4" w:space="0" w:color="000000"/>
              <w:left w:val="nil"/>
              <w:bottom w:val="single" w:sz="4" w:space="0" w:color="000000"/>
              <w:right w:val="nil"/>
            </w:tcBorders>
          </w:tcPr>
          <w:p w14:paraId="2340B31D"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Total: </w:t>
            </w: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 = 15.26 y (12-17); </w:t>
            </w:r>
            <w:r w:rsidRPr="00161EF6">
              <w:rPr>
                <w:rFonts w:ascii="Times New Roman" w:hAnsi="Times New Roman" w:cs="Times New Roman"/>
                <w:i/>
                <w:iCs/>
                <w:sz w:val="18"/>
                <w:szCs w:val="18"/>
              </w:rPr>
              <w:t>SD</w:t>
            </w:r>
            <w:r w:rsidRPr="00636DB1">
              <w:rPr>
                <w:rFonts w:ascii="Times New Roman" w:hAnsi="Times New Roman" w:cs="Times New Roman"/>
                <w:sz w:val="18"/>
                <w:szCs w:val="18"/>
              </w:rPr>
              <w:t xml:space="preserve"> = 1.28</w:t>
            </w:r>
          </w:p>
        </w:tc>
        <w:tc>
          <w:tcPr>
            <w:tcW w:w="2619" w:type="dxa"/>
            <w:tcBorders>
              <w:top w:val="dotted" w:sz="4" w:space="0" w:color="000000"/>
              <w:left w:val="nil"/>
              <w:bottom w:val="single" w:sz="4" w:space="0" w:color="000000"/>
              <w:right w:val="nil"/>
            </w:tcBorders>
          </w:tcPr>
          <w:p w14:paraId="2340B31E"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321" w14:textId="77777777" w:rsidTr="00161EF6">
        <w:trPr>
          <w:trHeight w:val="340"/>
        </w:trPr>
        <w:tc>
          <w:tcPr>
            <w:tcW w:w="13958" w:type="dxa"/>
            <w:gridSpan w:val="5"/>
            <w:tcBorders>
              <w:top w:val="single" w:sz="4" w:space="0" w:color="000000"/>
              <w:left w:val="nil"/>
              <w:bottom w:val="dotted" w:sz="4" w:space="0" w:color="000000"/>
              <w:right w:val="nil"/>
            </w:tcBorders>
            <w:vAlign w:val="center"/>
          </w:tcPr>
          <w:p w14:paraId="2340B320" w14:textId="0818A335"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b/>
                <w:sz w:val="18"/>
                <w:szCs w:val="18"/>
              </w:rPr>
              <w:t>Subsample:  Parent-child interactions</w:t>
            </w:r>
          </w:p>
        </w:tc>
      </w:tr>
    </w:tbl>
    <w:tbl>
      <w:tblPr>
        <w:tblW w:w="13958" w:type="dxa"/>
        <w:tblLayout w:type="fixed"/>
        <w:tblLook w:val="0400" w:firstRow="0" w:lastRow="0" w:firstColumn="0" w:lastColumn="0" w:noHBand="0" w:noVBand="1"/>
      </w:tblPr>
      <w:tblGrid>
        <w:gridCol w:w="2408"/>
        <w:gridCol w:w="3261"/>
        <w:gridCol w:w="1703"/>
        <w:gridCol w:w="3967"/>
        <w:gridCol w:w="2619"/>
      </w:tblGrid>
      <w:tr w:rsidR="00C410DF" w14:paraId="2340B327" w14:textId="77777777" w:rsidTr="00AB2DB0">
        <w:trPr>
          <w:trHeight w:val="113"/>
        </w:trPr>
        <w:tc>
          <w:tcPr>
            <w:tcW w:w="2408" w:type="dxa"/>
          </w:tcPr>
          <w:p w14:paraId="2340B322"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lastRenderedPageBreak/>
              <w:t>Authors</w:t>
            </w:r>
          </w:p>
        </w:tc>
        <w:tc>
          <w:tcPr>
            <w:tcW w:w="3261" w:type="dxa"/>
          </w:tcPr>
          <w:p w14:paraId="2340B323"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Sample</w:t>
            </w:r>
          </w:p>
        </w:tc>
        <w:tc>
          <w:tcPr>
            <w:tcW w:w="1703" w:type="dxa"/>
          </w:tcPr>
          <w:p w14:paraId="2340B324"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Sample size</w:t>
            </w:r>
          </w:p>
        </w:tc>
        <w:tc>
          <w:tcPr>
            <w:tcW w:w="3967" w:type="dxa"/>
          </w:tcPr>
          <w:p w14:paraId="2340B325" w14:textId="3F0E7FF5" w:rsidR="005403CD" w:rsidRPr="00636DB1" w:rsidRDefault="003262EF">
            <w:pPr>
              <w:ind w:firstLine="0"/>
              <w:jc w:val="center"/>
              <w:rPr>
                <w:rFonts w:ascii="Times New Roman" w:hAnsi="Times New Roman" w:cs="Times New Roman"/>
                <w:sz w:val="18"/>
                <w:szCs w:val="18"/>
              </w:rPr>
            </w:pPr>
            <w:r w:rsidRPr="00636DB1">
              <w:rPr>
                <w:rFonts w:ascii="Times New Roman" w:hAnsi="Times New Roman" w:cs="Times New Roman"/>
                <w:sz w:val="18"/>
                <w:szCs w:val="18"/>
              </w:rPr>
              <w:t>Participants’</w:t>
            </w:r>
            <w:r w:rsidR="00913EB6" w:rsidRPr="00636DB1">
              <w:rPr>
                <w:rFonts w:ascii="Times New Roman" w:hAnsi="Times New Roman" w:cs="Times New Roman"/>
                <w:sz w:val="18"/>
                <w:szCs w:val="18"/>
              </w:rPr>
              <w:t xml:space="preserve"> age</w:t>
            </w:r>
          </w:p>
        </w:tc>
        <w:tc>
          <w:tcPr>
            <w:tcW w:w="2619" w:type="dxa"/>
          </w:tcPr>
          <w:p w14:paraId="2340B326"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Study design</w:t>
            </w:r>
          </w:p>
        </w:tc>
      </w:tr>
      <w:tr w:rsidR="00C410DF" w14:paraId="2340B32F" w14:textId="77777777" w:rsidTr="00AB2DB0">
        <w:trPr>
          <w:trHeight w:val="113"/>
        </w:trPr>
        <w:tc>
          <w:tcPr>
            <w:tcW w:w="2408" w:type="dxa"/>
          </w:tcPr>
          <w:p w14:paraId="2340B328"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Castro et al. (2015)</w:t>
            </w:r>
          </w:p>
        </w:tc>
        <w:tc>
          <w:tcPr>
            <w:tcW w:w="3261" w:type="dxa"/>
          </w:tcPr>
          <w:p w14:paraId="2340B329"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Parent-Child dyads</w:t>
            </w:r>
          </w:p>
          <w:p w14:paraId="2340B32A" w14:textId="77777777" w:rsidR="005403CD" w:rsidRPr="00636DB1" w:rsidRDefault="005403CD">
            <w:pPr>
              <w:ind w:firstLine="0"/>
              <w:rPr>
                <w:rFonts w:ascii="Times New Roman" w:hAnsi="Times New Roman" w:cs="Times New Roman"/>
                <w:sz w:val="18"/>
                <w:szCs w:val="18"/>
              </w:rPr>
            </w:pPr>
          </w:p>
        </w:tc>
        <w:tc>
          <w:tcPr>
            <w:tcW w:w="1703" w:type="dxa"/>
          </w:tcPr>
          <w:p w14:paraId="2340B32B" w14:textId="3439D224" w:rsidR="005403CD" w:rsidRPr="00636DB1" w:rsidRDefault="00DC66B8">
            <w:pPr>
              <w:ind w:firstLine="0"/>
              <w:jc w:val="center"/>
              <w:rPr>
                <w:rFonts w:ascii="Times New Roman" w:hAnsi="Times New Roman" w:cs="Times New Roman"/>
                <w:sz w:val="18"/>
                <w:szCs w:val="18"/>
              </w:rPr>
            </w:pPr>
            <w:r w:rsidRPr="00DC66B8">
              <w:rPr>
                <w:rFonts w:ascii="Times New Roman" w:hAnsi="Times New Roman" w:cs="Times New Roman"/>
                <w:i/>
                <w:iCs/>
                <w:sz w:val="18"/>
                <w:szCs w:val="18"/>
              </w:rPr>
              <w:t>N</w:t>
            </w:r>
            <w:r w:rsidR="00913EB6" w:rsidRPr="00636DB1">
              <w:rPr>
                <w:rFonts w:ascii="Times New Roman" w:hAnsi="Times New Roman" w:cs="Times New Roman"/>
                <w:sz w:val="18"/>
                <w:szCs w:val="18"/>
              </w:rPr>
              <w:t>=69</w:t>
            </w:r>
          </w:p>
        </w:tc>
        <w:tc>
          <w:tcPr>
            <w:tcW w:w="3967" w:type="dxa"/>
          </w:tcPr>
          <w:p w14:paraId="2340B32C" w14:textId="02CB2FB2"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Children: </w:t>
            </w:r>
            <w:r w:rsidR="00DC66B8" w:rsidRPr="00DC66B8">
              <w:rPr>
                <w:rFonts w:ascii="Times New Roman" w:hAnsi="Times New Roman" w:cs="Times New Roman"/>
                <w:i/>
                <w:iCs/>
                <w:sz w:val="18"/>
                <w:szCs w:val="18"/>
              </w:rPr>
              <w:t>M</w:t>
            </w:r>
            <w:r w:rsidRPr="00636DB1">
              <w:rPr>
                <w:rFonts w:ascii="Times New Roman" w:hAnsi="Times New Roman" w:cs="Times New Roman"/>
                <w:sz w:val="18"/>
                <w:szCs w:val="18"/>
              </w:rPr>
              <w:t xml:space="preserve"> = 9.57 y (8-11); </w:t>
            </w:r>
            <w:r w:rsidR="00DC66B8" w:rsidRPr="00DC66B8">
              <w:rPr>
                <w:rFonts w:ascii="Times New Roman" w:hAnsi="Times New Roman" w:cs="Times New Roman"/>
                <w:i/>
                <w:iCs/>
                <w:sz w:val="18"/>
                <w:szCs w:val="18"/>
              </w:rPr>
              <w:t>SD</w:t>
            </w:r>
            <w:r w:rsidRPr="00636DB1">
              <w:rPr>
                <w:rFonts w:ascii="Times New Roman" w:hAnsi="Times New Roman" w:cs="Times New Roman"/>
                <w:sz w:val="18"/>
                <w:szCs w:val="18"/>
              </w:rPr>
              <w:t xml:space="preserve"> = 0 .71</w:t>
            </w:r>
          </w:p>
          <w:p w14:paraId="2340B32D" w14:textId="176D4024"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Parents: </w:t>
            </w:r>
            <w:r w:rsidR="00DC66B8" w:rsidRPr="00DC66B8">
              <w:rPr>
                <w:rFonts w:ascii="Times New Roman" w:hAnsi="Times New Roman" w:cs="Times New Roman"/>
                <w:i/>
                <w:iCs/>
                <w:sz w:val="18"/>
                <w:szCs w:val="18"/>
              </w:rPr>
              <w:t>M</w:t>
            </w:r>
            <w:r w:rsidRPr="00636DB1">
              <w:rPr>
                <w:rFonts w:ascii="Times New Roman" w:hAnsi="Times New Roman" w:cs="Times New Roman"/>
                <w:sz w:val="18"/>
                <w:szCs w:val="18"/>
              </w:rPr>
              <w:t xml:space="preserve"> = 39.15 y (28-53); </w:t>
            </w:r>
            <w:r w:rsidR="00DC66B8" w:rsidRPr="00DC66B8">
              <w:rPr>
                <w:rFonts w:ascii="Times New Roman" w:hAnsi="Times New Roman" w:cs="Times New Roman"/>
                <w:i/>
                <w:iCs/>
                <w:sz w:val="18"/>
                <w:szCs w:val="18"/>
              </w:rPr>
              <w:t>SD</w:t>
            </w:r>
            <w:r w:rsidRPr="00636DB1">
              <w:rPr>
                <w:rFonts w:ascii="Times New Roman" w:hAnsi="Times New Roman" w:cs="Times New Roman"/>
                <w:sz w:val="18"/>
                <w:szCs w:val="18"/>
              </w:rPr>
              <w:t xml:space="preserve"> = 4.94</w:t>
            </w:r>
          </w:p>
        </w:tc>
        <w:tc>
          <w:tcPr>
            <w:tcW w:w="2619" w:type="dxa"/>
          </w:tcPr>
          <w:p w14:paraId="2340B32E"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336" w14:textId="77777777" w:rsidTr="00AB2DB0">
        <w:trPr>
          <w:trHeight w:val="113"/>
        </w:trPr>
        <w:tc>
          <w:tcPr>
            <w:tcW w:w="2408" w:type="dxa"/>
          </w:tcPr>
          <w:p w14:paraId="2340B330"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Diamond et al. (2012)</w:t>
            </w:r>
          </w:p>
        </w:tc>
        <w:tc>
          <w:tcPr>
            <w:tcW w:w="3261" w:type="dxa"/>
          </w:tcPr>
          <w:p w14:paraId="2340B331"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Parent-adolescent dyads</w:t>
            </w:r>
          </w:p>
        </w:tc>
        <w:tc>
          <w:tcPr>
            <w:tcW w:w="1703" w:type="dxa"/>
          </w:tcPr>
          <w:p w14:paraId="2340B332" w14:textId="5542581A" w:rsidR="005403CD" w:rsidRPr="00636DB1" w:rsidRDefault="00DC66B8">
            <w:pPr>
              <w:ind w:firstLine="0"/>
              <w:jc w:val="center"/>
              <w:rPr>
                <w:rFonts w:ascii="Times New Roman" w:hAnsi="Times New Roman" w:cs="Times New Roman"/>
                <w:sz w:val="18"/>
                <w:szCs w:val="18"/>
              </w:rPr>
            </w:pPr>
            <w:r w:rsidRPr="00DC66B8">
              <w:rPr>
                <w:rFonts w:ascii="Times New Roman" w:hAnsi="Times New Roman" w:cs="Times New Roman"/>
                <w:i/>
                <w:iCs/>
                <w:sz w:val="18"/>
                <w:szCs w:val="18"/>
              </w:rPr>
              <w:t>N</w:t>
            </w:r>
            <w:r w:rsidR="00913EB6" w:rsidRPr="00636DB1">
              <w:rPr>
                <w:rFonts w:ascii="Times New Roman" w:hAnsi="Times New Roman" w:cs="Times New Roman"/>
                <w:sz w:val="18"/>
                <w:szCs w:val="18"/>
              </w:rPr>
              <w:t>=103</w:t>
            </w:r>
          </w:p>
        </w:tc>
        <w:tc>
          <w:tcPr>
            <w:tcW w:w="3967" w:type="dxa"/>
          </w:tcPr>
          <w:p w14:paraId="2340B333" w14:textId="6D3AD208" w:rsidR="005403CD" w:rsidRPr="00636DB1" w:rsidRDefault="00913EB6">
            <w:pPr>
              <w:ind w:firstLine="0"/>
              <w:rPr>
                <w:rFonts w:ascii="Times New Roman" w:hAnsi="Times New Roman" w:cs="Times New Roman"/>
                <w:sz w:val="18"/>
                <w:szCs w:val="18"/>
                <w:lang w:val="fr-FR"/>
              </w:rPr>
            </w:pPr>
            <w:r w:rsidRPr="00636DB1">
              <w:rPr>
                <w:rFonts w:ascii="Times New Roman" w:hAnsi="Times New Roman" w:cs="Times New Roman"/>
                <w:sz w:val="18"/>
                <w:szCs w:val="18"/>
                <w:lang w:val="fr-FR"/>
              </w:rPr>
              <w:t xml:space="preserve">Adolescents: </w:t>
            </w:r>
            <w:r w:rsidR="00DC66B8" w:rsidRPr="00DC66B8">
              <w:rPr>
                <w:rFonts w:ascii="Times New Roman" w:hAnsi="Times New Roman" w:cs="Times New Roman"/>
                <w:i/>
                <w:iCs/>
                <w:sz w:val="18"/>
                <w:szCs w:val="18"/>
                <w:lang w:val="fr-FR"/>
              </w:rPr>
              <w:t>M</w:t>
            </w:r>
            <w:r w:rsidRPr="00636DB1">
              <w:rPr>
                <w:rFonts w:ascii="Times New Roman" w:hAnsi="Times New Roman" w:cs="Times New Roman"/>
                <w:sz w:val="18"/>
                <w:szCs w:val="18"/>
                <w:lang w:val="fr-FR"/>
              </w:rPr>
              <w:t xml:space="preserve"> = 14 y (14-14)</w:t>
            </w:r>
          </w:p>
          <w:p w14:paraId="2340B334" w14:textId="66E8053B" w:rsidR="005403CD" w:rsidRPr="00636DB1" w:rsidRDefault="00913EB6">
            <w:pPr>
              <w:ind w:firstLine="0"/>
              <w:rPr>
                <w:rFonts w:ascii="Times New Roman" w:hAnsi="Times New Roman" w:cs="Times New Roman"/>
                <w:sz w:val="18"/>
                <w:szCs w:val="18"/>
                <w:lang w:val="fr-FR"/>
              </w:rPr>
            </w:pPr>
            <w:r w:rsidRPr="00636DB1">
              <w:rPr>
                <w:rFonts w:ascii="Times New Roman" w:hAnsi="Times New Roman" w:cs="Times New Roman"/>
                <w:sz w:val="18"/>
                <w:szCs w:val="18"/>
                <w:lang w:val="fr-FR"/>
              </w:rPr>
              <w:t xml:space="preserve">Mothers:  </w:t>
            </w:r>
            <w:r w:rsidR="00DC66B8" w:rsidRPr="00DC66B8">
              <w:rPr>
                <w:rFonts w:ascii="Times New Roman" w:hAnsi="Times New Roman" w:cs="Times New Roman"/>
                <w:i/>
                <w:iCs/>
                <w:sz w:val="18"/>
                <w:szCs w:val="18"/>
                <w:lang w:val="fr-FR"/>
              </w:rPr>
              <w:t>M</w:t>
            </w:r>
            <w:r w:rsidRPr="00636DB1">
              <w:rPr>
                <w:rFonts w:ascii="Times New Roman" w:hAnsi="Times New Roman" w:cs="Times New Roman"/>
                <w:sz w:val="18"/>
                <w:szCs w:val="18"/>
                <w:lang w:val="fr-FR"/>
              </w:rPr>
              <w:t xml:space="preserve"> = 45 y; </w:t>
            </w:r>
            <w:r w:rsidR="00DC66B8" w:rsidRPr="00DC66B8">
              <w:rPr>
                <w:rFonts w:ascii="Times New Roman" w:hAnsi="Times New Roman" w:cs="Times New Roman"/>
                <w:i/>
                <w:iCs/>
                <w:sz w:val="18"/>
                <w:szCs w:val="18"/>
                <w:lang w:val="fr-FR"/>
              </w:rPr>
              <w:t>SD</w:t>
            </w:r>
            <w:r w:rsidRPr="00636DB1">
              <w:rPr>
                <w:rFonts w:ascii="Times New Roman" w:hAnsi="Times New Roman" w:cs="Times New Roman"/>
                <w:sz w:val="18"/>
                <w:szCs w:val="18"/>
                <w:lang w:val="fr-FR"/>
              </w:rPr>
              <w:t xml:space="preserve"> = 6.7</w:t>
            </w:r>
          </w:p>
        </w:tc>
        <w:tc>
          <w:tcPr>
            <w:tcW w:w="2619" w:type="dxa"/>
          </w:tcPr>
          <w:p w14:paraId="2340B335"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33D" w14:textId="77777777" w:rsidTr="00AB2DB0">
        <w:trPr>
          <w:trHeight w:val="113"/>
        </w:trPr>
        <w:tc>
          <w:tcPr>
            <w:tcW w:w="2408" w:type="dxa"/>
          </w:tcPr>
          <w:p w14:paraId="2340B337"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Main et al. (2021)</w:t>
            </w:r>
          </w:p>
        </w:tc>
        <w:tc>
          <w:tcPr>
            <w:tcW w:w="3261" w:type="dxa"/>
          </w:tcPr>
          <w:p w14:paraId="2340B338"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Parent-adolescent (with diabetes) dyads </w:t>
            </w:r>
          </w:p>
        </w:tc>
        <w:tc>
          <w:tcPr>
            <w:tcW w:w="1703" w:type="dxa"/>
          </w:tcPr>
          <w:p w14:paraId="2340B339" w14:textId="6E1D9048" w:rsidR="005403CD" w:rsidRPr="00636DB1" w:rsidRDefault="00DC66B8">
            <w:pPr>
              <w:ind w:firstLine="0"/>
              <w:jc w:val="center"/>
              <w:rPr>
                <w:rFonts w:ascii="Times New Roman" w:hAnsi="Times New Roman" w:cs="Times New Roman"/>
                <w:sz w:val="18"/>
                <w:szCs w:val="18"/>
              </w:rPr>
            </w:pPr>
            <w:r w:rsidRPr="00DC66B8">
              <w:rPr>
                <w:rFonts w:ascii="Times New Roman" w:hAnsi="Times New Roman" w:cs="Times New Roman"/>
                <w:i/>
                <w:iCs/>
                <w:sz w:val="18"/>
                <w:szCs w:val="18"/>
              </w:rPr>
              <w:t>N</w:t>
            </w:r>
            <w:r w:rsidR="00913EB6" w:rsidRPr="00636DB1">
              <w:rPr>
                <w:rFonts w:ascii="Times New Roman" w:hAnsi="Times New Roman" w:cs="Times New Roman"/>
                <w:sz w:val="18"/>
                <w:szCs w:val="18"/>
              </w:rPr>
              <w:t>=71</w:t>
            </w:r>
          </w:p>
        </w:tc>
        <w:tc>
          <w:tcPr>
            <w:tcW w:w="3967" w:type="dxa"/>
          </w:tcPr>
          <w:p w14:paraId="2340B33A" w14:textId="31D6DD77" w:rsidR="005403CD" w:rsidRPr="00636DB1" w:rsidRDefault="00913EB6">
            <w:pPr>
              <w:ind w:firstLine="0"/>
              <w:rPr>
                <w:rFonts w:ascii="Times New Roman" w:hAnsi="Times New Roman" w:cs="Times New Roman"/>
                <w:sz w:val="18"/>
                <w:szCs w:val="18"/>
                <w:lang w:val="fr-FR"/>
              </w:rPr>
            </w:pPr>
            <w:r w:rsidRPr="00636DB1">
              <w:rPr>
                <w:rFonts w:ascii="Times New Roman" w:hAnsi="Times New Roman" w:cs="Times New Roman"/>
                <w:sz w:val="18"/>
                <w:szCs w:val="18"/>
                <w:lang w:val="fr-FR"/>
              </w:rPr>
              <w:t xml:space="preserve">Adolescents: </w:t>
            </w:r>
            <w:r w:rsidR="00DC66B8" w:rsidRPr="00DC66B8">
              <w:rPr>
                <w:rFonts w:ascii="Times New Roman" w:hAnsi="Times New Roman" w:cs="Times New Roman"/>
                <w:i/>
                <w:iCs/>
                <w:sz w:val="18"/>
                <w:szCs w:val="18"/>
                <w:lang w:val="fr-FR"/>
              </w:rPr>
              <w:t>M</w:t>
            </w:r>
            <w:r w:rsidRPr="00636DB1">
              <w:rPr>
                <w:rFonts w:ascii="Times New Roman" w:hAnsi="Times New Roman" w:cs="Times New Roman"/>
                <w:sz w:val="18"/>
                <w:szCs w:val="18"/>
                <w:lang w:val="fr-FR"/>
              </w:rPr>
              <w:t xml:space="preserve"> = 12.74 (10-15); </w:t>
            </w:r>
            <w:r w:rsidR="00DC66B8" w:rsidRPr="00DC66B8">
              <w:rPr>
                <w:rFonts w:ascii="Times New Roman" w:hAnsi="Times New Roman" w:cs="Times New Roman"/>
                <w:i/>
                <w:iCs/>
                <w:sz w:val="18"/>
                <w:szCs w:val="18"/>
                <w:lang w:val="fr-FR"/>
              </w:rPr>
              <w:t>SD</w:t>
            </w:r>
            <w:r w:rsidRPr="00636DB1">
              <w:rPr>
                <w:rFonts w:ascii="Times New Roman" w:hAnsi="Times New Roman" w:cs="Times New Roman"/>
                <w:sz w:val="18"/>
                <w:szCs w:val="18"/>
                <w:lang w:val="fr-FR"/>
              </w:rPr>
              <w:t xml:space="preserve"> = 0.74</w:t>
            </w:r>
          </w:p>
          <w:p w14:paraId="2340B33B" w14:textId="20329169" w:rsidR="005403CD" w:rsidRPr="00636DB1" w:rsidRDefault="00913EB6">
            <w:pPr>
              <w:ind w:firstLine="0"/>
              <w:rPr>
                <w:rFonts w:ascii="Times New Roman" w:hAnsi="Times New Roman" w:cs="Times New Roman"/>
                <w:sz w:val="18"/>
                <w:szCs w:val="18"/>
                <w:lang w:val="fr-FR"/>
              </w:rPr>
            </w:pPr>
            <w:r w:rsidRPr="00636DB1">
              <w:rPr>
                <w:rFonts w:ascii="Times New Roman" w:hAnsi="Times New Roman" w:cs="Times New Roman"/>
                <w:sz w:val="18"/>
                <w:szCs w:val="18"/>
                <w:lang w:val="fr-FR"/>
              </w:rPr>
              <w:t xml:space="preserve">Parents: </w:t>
            </w:r>
            <w:r w:rsidR="00DC66B8" w:rsidRPr="00DC66B8">
              <w:rPr>
                <w:rFonts w:ascii="Times New Roman" w:hAnsi="Times New Roman" w:cs="Times New Roman"/>
                <w:i/>
                <w:iCs/>
                <w:sz w:val="18"/>
                <w:szCs w:val="18"/>
                <w:lang w:val="fr-FR"/>
              </w:rPr>
              <w:t>M</w:t>
            </w:r>
            <w:r w:rsidRPr="00636DB1">
              <w:rPr>
                <w:rFonts w:ascii="Times New Roman" w:hAnsi="Times New Roman" w:cs="Times New Roman"/>
                <w:sz w:val="18"/>
                <w:szCs w:val="18"/>
                <w:lang w:val="fr-FR"/>
              </w:rPr>
              <w:t xml:space="preserve"> = </w:t>
            </w:r>
            <w:r w:rsidR="00DC66B8" w:rsidRPr="00161EF6">
              <w:rPr>
                <w:rFonts w:ascii="Times New Roman" w:hAnsi="Times New Roman" w:cs="Times New Roman"/>
                <w:sz w:val="18"/>
                <w:szCs w:val="18"/>
                <w:lang w:val="fr-FR"/>
              </w:rPr>
              <w:t>M</w:t>
            </w:r>
            <w:r w:rsidRPr="00DC66B8">
              <w:rPr>
                <w:rFonts w:ascii="Times New Roman" w:hAnsi="Times New Roman" w:cs="Times New Roman"/>
                <w:sz w:val="18"/>
                <w:szCs w:val="18"/>
                <w:lang w:val="fr-FR"/>
              </w:rPr>
              <w:t>D</w:t>
            </w:r>
            <w:r w:rsidRPr="00636DB1">
              <w:rPr>
                <w:rFonts w:ascii="Times New Roman" w:hAnsi="Times New Roman" w:cs="Times New Roman"/>
                <w:sz w:val="18"/>
                <w:szCs w:val="18"/>
                <w:lang w:val="fr-FR"/>
              </w:rPr>
              <w:t xml:space="preserve">; </w:t>
            </w:r>
            <w:r w:rsidR="00DC66B8" w:rsidRPr="00DC66B8">
              <w:rPr>
                <w:rFonts w:ascii="Times New Roman" w:hAnsi="Times New Roman" w:cs="Times New Roman"/>
                <w:i/>
                <w:iCs/>
                <w:sz w:val="18"/>
                <w:szCs w:val="18"/>
                <w:lang w:val="fr-FR"/>
              </w:rPr>
              <w:t>SD</w:t>
            </w:r>
            <w:r w:rsidRPr="00636DB1">
              <w:rPr>
                <w:rFonts w:ascii="Times New Roman" w:hAnsi="Times New Roman" w:cs="Times New Roman"/>
                <w:sz w:val="18"/>
                <w:szCs w:val="18"/>
                <w:lang w:val="fr-FR"/>
              </w:rPr>
              <w:t xml:space="preserve"> = MD</w:t>
            </w:r>
          </w:p>
        </w:tc>
        <w:tc>
          <w:tcPr>
            <w:tcW w:w="2619" w:type="dxa"/>
          </w:tcPr>
          <w:p w14:paraId="2340B33C"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345" w14:textId="77777777" w:rsidTr="00AB2DB0">
        <w:trPr>
          <w:trHeight w:val="113"/>
        </w:trPr>
        <w:tc>
          <w:tcPr>
            <w:tcW w:w="2408" w:type="dxa"/>
          </w:tcPr>
          <w:p w14:paraId="2340B33E"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McLaren and Pederson (2014)</w:t>
            </w:r>
          </w:p>
        </w:tc>
        <w:tc>
          <w:tcPr>
            <w:tcW w:w="3261" w:type="dxa"/>
          </w:tcPr>
          <w:p w14:paraId="2340B33F"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Parent-Adolescent dyads </w:t>
            </w:r>
          </w:p>
          <w:p w14:paraId="2340B340" w14:textId="77777777" w:rsidR="005403CD" w:rsidRPr="00636DB1" w:rsidRDefault="005403CD">
            <w:pPr>
              <w:ind w:firstLine="0"/>
              <w:rPr>
                <w:rFonts w:ascii="Times New Roman" w:hAnsi="Times New Roman" w:cs="Times New Roman"/>
                <w:sz w:val="18"/>
                <w:szCs w:val="18"/>
              </w:rPr>
            </w:pPr>
          </w:p>
        </w:tc>
        <w:tc>
          <w:tcPr>
            <w:tcW w:w="1703" w:type="dxa"/>
          </w:tcPr>
          <w:p w14:paraId="2340B341" w14:textId="4F012589" w:rsidR="005403CD" w:rsidRPr="00636DB1" w:rsidRDefault="00DC66B8">
            <w:pPr>
              <w:ind w:firstLine="0"/>
              <w:jc w:val="center"/>
              <w:rPr>
                <w:rFonts w:ascii="Times New Roman" w:hAnsi="Times New Roman" w:cs="Times New Roman"/>
                <w:sz w:val="18"/>
                <w:szCs w:val="18"/>
              </w:rPr>
            </w:pPr>
            <w:r w:rsidRPr="00DC66B8">
              <w:rPr>
                <w:rFonts w:ascii="Times New Roman" w:hAnsi="Times New Roman" w:cs="Times New Roman"/>
                <w:i/>
                <w:iCs/>
                <w:sz w:val="18"/>
                <w:szCs w:val="18"/>
              </w:rPr>
              <w:t>N</w:t>
            </w:r>
            <w:r w:rsidR="00913EB6" w:rsidRPr="00636DB1">
              <w:rPr>
                <w:rFonts w:ascii="Times New Roman" w:hAnsi="Times New Roman" w:cs="Times New Roman"/>
                <w:sz w:val="18"/>
                <w:szCs w:val="18"/>
              </w:rPr>
              <w:t>=95</w:t>
            </w:r>
          </w:p>
        </w:tc>
        <w:tc>
          <w:tcPr>
            <w:tcW w:w="3967" w:type="dxa"/>
          </w:tcPr>
          <w:p w14:paraId="2340B342" w14:textId="6831A1B3" w:rsidR="005403CD" w:rsidRPr="00636DB1" w:rsidRDefault="00913EB6">
            <w:pPr>
              <w:ind w:firstLine="0"/>
              <w:rPr>
                <w:rFonts w:ascii="Times New Roman" w:hAnsi="Times New Roman" w:cs="Times New Roman"/>
                <w:sz w:val="18"/>
                <w:szCs w:val="18"/>
                <w:lang w:val="fr-FR"/>
              </w:rPr>
            </w:pPr>
            <w:r w:rsidRPr="00636DB1">
              <w:rPr>
                <w:rFonts w:ascii="Times New Roman" w:hAnsi="Times New Roman" w:cs="Times New Roman"/>
                <w:sz w:val="18"/>
                <w:szCs w:val="18"/>
                <w:lang w:val="fr-FR"/>
              </w:rPr>
              <w:t xml:space="preserve">Adolescents: </w:t>
            </w:r>
            <w:r w:rsidR="00DC66B8" w:rsidRPr="00DC66B8">
              <w:rPr>
                <w:rFonts w:ascii="Times New Roman" w:hAnsi="Times New Roman" w:cs="Times New Roman"/>
                <w:i/>
                <w:iCs/>
                <w:sz w:val="18"/>
                <w:szCs w:val="18"/>
                <w:lang w:val="fr-FR"/>
              </w:rPr>
              <w:t>M</w:t>
            </w:r>
            <w:r w:rsidRPr="00636DB1">
              <w:rPr>
                <w:rFonts w:ascii="Times New Roman" w:hAnsi="Times New Roman" w:cs="Times New Roman"/>
                <w:sz w:val="18"/>
                <w:szCs w:val="18"/>
                <w:lang w:val="fr-FR"/>
              </w:rPr>
              <w:t xml:space="preserve"> = 14.75 y (13-17); </w:t>
            </w:r>
            <w:r w:rsidR="00DC66B8" w:rsidRPr="00DC66B8">
              <w:rPr>
                <w:rFonts w:ascii="Times New Roman" w:hAnsi="Times New Roman" w:cs="Times New Roman"/>
                <w:i/>
                <w:iCs/>
                <w:sz w:val="18"/>
                <w:szCs w:val="18"/>
                <w:lang w:val="fr-FR"/>
              </w:rPr>
              <w:t>SD</w:t>
            </w:r>
            <w:r w:rsidRPr="00636DB1">
              <w:rPr>
                <w:rFonts w:ascii="Times New Roman" w:hAnsi="Times New Roman" w:cs="Times New Roman"/>
                <w:sz w:val="18"/>
                <w:szCs w:val="18"/>
                <w:lang w:val="fr-FR"/>
              </w:rPr>
              <w:t xml:space="preserve"> = 1.40</w:t>
            </w:r>
          </w:p>
          <w:p w14:paraId="2340B343" w14:textId="72E4C26A" w:rsidR="005403CD" w:rsidRPr="00636DB1" w:rsidRDefault="00913EB6">
            <w:pPr>
              <w:ind w:firstLine="0"/>
              <w:rPr>
                <w:rFonts w:ascii="Times New Roman" w:hAnsi="Times New Roman" w:cs="Times New Roman"/>
                <w:sz w:val="18"/>
                <w:szCs w:val="18"/>
                <w:lang w:val="fr-FR"/>
              </w:rPr>
            </w:pPr>
            <w:r w:rsidRPr="00636DB1">
              <w:rPr>
                <w:rFonts w:ascii="Times New Roman" w:hAnsi="Times New Roman" w:cs="Times New Roman"/>
                <w:sz w:val="18"/>
                <w:szCs w:val="18"/>
                <w:lang w:val="fr-FR"/>
              </w:rPr>
              <w:t xml:space="preserve">Parents: </w:t>
            </w:r>
            <w:r w:rsidR="00DC66B8" w:rsidRPr="00DC66B8">
              <w:rPr>
                <w:rFonts w:ascii="Times New Roman" w:hAnsi="Times New Roman" w:cs="Times New Roman"/>
                <w:i/>
                <w:iCs/>
                <w:sz w:val="18"/>
                <w:szCs w:val="18"/>
                <w:lang w:val="fr-FR"/>
              </w:rPr>
              <w:t>M</w:t>
            </w:r>
            <w:r w:rsidRPr="00636DB1">
              <w:rPr>
                <w:rFonts w:ascii="Times New Roman" w:hAnsi="Times New Roman" w:cs="Times New Roman"/>
                <w:sz w:val="18"/>
                <w:szCs w:val="18"/>
                <w:lang w:val="fr-FR"/>
              </w:rPr>
              <w:t xml:space="preserve"> = 45.06 y (29-62); </w:t>
            </w:r>
            <w:r w:rsidR="00DC66B8" w:rsidRPr="00DC66B8">
              <w:rPr>
                <w:rFonts w:ascii="Times New Roman" w:hAnsi="Times New Roman" w:cs="Times New Roman"/>
                <w:i/>
                <w:iCs/>
                <w:sz w:val="18"/>
                <w:szCs w:val="18"/>
                <w:lang w:val="fr-FR"/>
              </w:rPr>
              <w:t>SD</w:t>
            </w:r>
            <w:r w:rsidRPr="00636DB1">
              <w:rPr>
                <w:rFonts w:ascii="Times New Roman" w:hAnsi="Times New Roman" w:cs="Times New Roman"/>
                <w:sz w:val="18"/>
                <w:szCs w:val="18"/>
                <w:lang w:val="fr-FR"/>
              </w:rPr>
              <w:t xml:space="preserve"> = 6.34</w:t>
            </w:r>
          </w:p>
        </w:tc>
        <w:tc>
          <w:tcPr>
            <w:tcW w:w="2619" w:type="dxa"/>
          </w:tcPr>
          <w:p w14:paraId="2340B344"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34B" w14:textId="77777777" w:rsidTr="00AB2DB0">
        <w:trPr>
          <w:trHeight w:val="113"/>
        </w:trPr>
        <w:tc>
          <w:tcPr>
            <w:tcW w:w="2408" w:type="dxa"/>
          </w:tcPr>
          <w:p w14:paraId="2340B346"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McLaren and Sillars (2020)</w:t>
            </w:r>
          </w:p>
        </w:tc>
        <w:tc>
          <w:tcPr>
            <w:tcW w:w="3261" w:type="dxa"/>
          </w:tcPr>
          <w:p w14:paraId="2340B347"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Same sample as McLaren and Pederson (2014)</w:t>
            </w:r>
          </w:p>
        </w:tc>
        <w:tc>
          <w:tcPr>
            <w:tcW w:w="1703" w:type="dxa"/>
          </w:tcPr>
          <w:p w14:paraId="2340B348" w14:textId="4D035212" w:rsidR="005403CD" w:rsidRPr="00636DB1" w:rsidRDefault="00DC66B8">
            <w:pPr>
              <w:ind w:firstLine="0"/>
              <w:jc w:val="center"/>
              <w:rPr>
                <w:rFonts w:ascii="Times New Roman" w:hAnsi="Times New Roman" w:cs="Times New Roman"/>
                <w:sz w:val="18"/>
                <w:szCs w:val="18"/>
              </w:rPr>
            </w:pPr>
            <w:r w:rsidRPr="00DC66B8">
              <w:rPr>
                <w:rFonts w:ascii="Times New Roman" w:hAnsi="Times New Roman" w:cs="Times New Roman"/>
                <w:i/>
                <w:iCs/>
                <w:sz w:val="18"/>
                <w:szCs w:val="18"/>
              </w:rPr>
              <w:t>N</w:t>
            </w:r>
            <w:r w:rsidR="00913EB6" w:rsidRPr="00636DB1">
              <w:rPr>
                <w:rFonts w:ascii="Times New Roman" w:hAnsi="Times New Roman" w:cs="Times New Roman"/>
                <w:sz w:val="18"/>
                <w:szCs w:val="18"/>
              </w:rPr>
              <w:t>=95</w:t>
            </w:r>
          </w:p>
        </w:tc>
        <w:tc>
          <w:tcPr>
            <w:tcW w:w="3967" w:type="dxa"/>
          </w:tcPr>
          <w:p w14:paraId="2340B349"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Same sample as McLaren and Pederson (2014)</w:t>
            </w:r>
          </w:p>
        </w:tc>
        <w:tc>
          <w:tcPr>
            <w:tcW w:w="2619" w:type="dxa"/>
          </w:tcPr>
          <w:p w14:paraId="2340B34A"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353" w14:textId="77777777" w:rsidTr="00AB2DB0">
        <w:trPr>
          <w:trHeight w:val="113"/>
        </w:trPr>
        <w:tc>
          <w:tcPr>
            <w:tcW w:w="2408" w:type="dxa"/>
          </w:tcPr>
          <w:p w14:paraId="2340B34C"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Sillars et al. (2005)</w:t>
            </w:r>
          </w:p>
        </w:tc>
        <w:tc>
          <w:tcPr>
            <w:tcW w:w="3261" w:type="dxa"/>
          </w:tcPr>
          <w:p w14:paraId="2340B34D"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Triads of parents and adolescent</w:t>
            </w:r>
          </w:p>
        </w:tc>
        <w:tc>
          <w:tcPr>
            <w:tcW w:w="1703" w:type="dxa"/>
          </w:tcPr>
          <w:p w14:paraId="2340B34E" w14:textId="1370563B" w:rsidR="005403CD" w:rsidRPr="00636DB1" w:rsidRDefault="00DC66B8">
            <w:pPr>
              <w:ind w:firstLine="0"/>
              <w:jc w:val="center"/>
              <w:rPr>
                <w:rFonts w:ascii="Times New Roman" w:hAnsi="Times New Roman" w:cs="Times New Roman"/>
                <w:sz w:val="18"/>
                <w:szCs w:val="18"/>
              </w:rPr>
            </w:pPr>
            <w:r w:rsidRPr="00DC66B8">
              <w:rPr>
                <w:rFonts w:ascii="Times New Roman" w:hAnsi="Times New Roman" w:cs="Times New Roman"/>
                <w:i/>
                <w:iCs/>
                <w:sz w:val="18"/>
                <w:szCs w:val="18"/>
              </w:rPr>
              <w:t>N</w:t>
            </w:r>
            <w:r w:rsidR="00913EB6" w:rsidRPr="00636DB1">
              <w:rPr>
                <w:rFonts w:ascii="Times New Roman" w:hAnsi="Times New Roman" w:cs="Times New Roman"/>
                <w:sz w:val="18"/>
                <w:szCs w:val="18"/>
              </w:rPr>
              <w:t>=50</w:t>
            </w:r>
          </w:p>
        </w:tc>
        <w:tc>
          <w:tcPr>
            <w:tcW w:w="3967" w:type="dxa"/>
          </w:tcPr>
          <w:p w14:paraId="2340B34F" w14:textId="03A02842" w:rsidR="005403CD" w:rsidRPr="00636DB1" w:rsidRDefault="00913EB6">
            <w:pPr>
              <w:ind w:firstLine="0"/>
              <w:rPr>
                <w:rFonts w:ascii="Times New Roman" w:hAnsi="Times New Roman" w:cs="Times New Roman"/>
                <w:sz w:val="18"/>
                <w:szCs w:val="18"/>
                <w:lang w:val="fr-FR"/>
              </w:rPr>
            </w:pPr>
            <w:r w:rsidRPr="00636DB1">
              <w:rPr>
                <w:rFonts w:ascii="Times New Roman" w:hAnsi="Times New Roman" w:cs="Times New Roman"/>
                <w:sz w:val="18"/>
                <w:szCs w:val="18"/>
                <w:lang w:val="fr-FR"/>
              </w:rPr>
              <w:t xml:space="preserve">Adolescents: </w:t>
            </w:r>
            <w:r w:rsidR="00DC66B8" w:rsidRPr="00DC66B8">
              <w:rPr>
                <w:rFonts w:ascii="Times New Roman" w:hAnsi="Times New Roman" w:cs="Times New Roman"/>
                <w:i/>
                <w:iCs/>
                <w:sz w:val="18"/>
                <w:szCs w:val="18"/>
                <w:lang w:val="fr-FR"/>
              </w:rPr>
              <w:t>M</w:t>
            </w:r>
            <w:r w:rsidRPr="00636DB1">
              <w:rPr>
                <w:rFonts w:ascii="Times New Roman" w:hAnsi="Times New Roman" w:cs="Times New Roman"/>
                <w:sz w:val="18"/>
                <w:szCs w:val="18"/>
                <w:lang w:val="fr-FR"/>
              </w:rPr>
              <w:t xml:space="preserve"> = MD (11-14) </w:t>
            </w:r>
            <w:r w:rsidR="00DC66B8" w:rsidRPr="00DC66B8">
              <w:rPr>
                <w:rFonts w:ascii="Times New Roman" w:hAnsi="Times New Roman" w:cs="Times New Roman"/>
                <w:i/>
                <w:iCs/>
                <w:sz w:val="18"/>
                <w:szCs w:val="18"/>
                <w:lang w:val="fr-FR"/>
              </w:rPr>
              <w:t>SD</w:t>
            </w:r>
            <w:r w:rsidRPr="00636DB1">
              <w:rPr>
                <w:rFonts w:ascii="Times New Roman" w:hAnsi="Times New Roman" w:cs="Times New Roman"/>
                <w:sz w:val="18"/>
                <w:szCs w:val="18"/>
                <w:lang w:val="fr-FR"/>
              </w:rPr>
              <w:t xml:space="preserve"> = MD</w:t>
            </w:r>
          </w:p>
          <w:p w14:paraId="2340B350" w14:textId="392A2C27" w:rsidR="005403CD" w:rsidRPr="00C118EB" w:rsidRDefault="00DC66B8">
            <w:pPr>
              <w:ind w:firstLine="0"/>
              <w:rPr>
                <w:rFonts w:ascii="Times New Roman" w:hAnsi="Times New Roman" w:cs="Times New Roman"/>
                <w:sz w:val="18"/>
                <w:szCs w:val="18"/>
                <w:lang w:val="fr-FR"/>
              </w:rPr>
            </w:pPr>
            <w:r w:rsidRPr="00C118EB">
              <w:rPr>
                <w:rFonts w:ascii="Times New Roman" w:hAnsi="Times New Roman" w:cs="Times New Roman"/>
                <w:sz w:val="18"/>
                <w:szCs w:val="18"/>
                <w:lang w:val="fr-FR"/>
              </w:rPr>
              <w:t>M</w:t>
            </w:r>
            <w:r w:rsidR="00913EB6" w:rsidRPr="00C118EB">
              <w:rPr>
                <w:rFonts w:ascii="Times New Roman" w:hAnsi="Times New Roman" w:cs="Times New Roman"/>
                <w:sz w:val="18"/>
                <w:szCs w:val="18"/>
                <w:lang w:val="fr-FR"/>
              </w:rPr>
              <w:t xml:space="preserve">others: </w:t>
            </w:r>
            <w:r w:rsidR="00913EB6" w:rsidRPr="00161EF6">
              <w:rPr>
                <w:rFonts w:ascii="Times New Roman" w:hAnsi="Times New Roman" w:cs="Times New Roman"/>
                <w:i/>
                <w:iCs/>
                <w:sz w:val="18"/>
                <w:szCs w:val="18"/>
                <w:lang w:val="fr-FR"/>
              </w:rPr>
              <w:t>M</w:t>
            </w:r>
            <w:r w:rsidR="00913EB6" w:rsidRPr="00C118EB">
              <w:rPr>
                <w:rFonts w:ascii="Times New Roman" w:hAnsi="Times New Roman" w:cs="Times New Roman"/>
                <w:sz w:val="18"/>
                <w:szCs w:val="18"/>
                <w:lang w:val="fr-FR"/>
              </w:rPr>
              <w:t xml:space="preserve"> = 42 y (range = MD); </w:t>
            </w:r>
            <w:r w:rsidRPr="00161EF6">
              <w:rPr>
                <w:rFonts w:ascii="Times New Roman" w:hAnsi="Times New Roman" w:cs="Times New Roman"/>
                <w:i/>
                <w:iCs/>
                <w:sz w:val="18"/>
                <w:szCs w:val="18"/>
                <w:lang w:val="fr-FR"/>
              </w:rPr>
              <w:t>SD</w:t>
            </w:r>
            <w:r w:rsidR="00913EB6" w:rsidRPr="00C118EB">
              <w:rPr>
                <w:rFonts w:ascii="Times New Roman" w:hAnsi="Times New Roman" w:cs="Times New Roman"/>
                <w:sz w:val="18"/>
                <w:szCs w:val="18"/>
                <w:lang w:val="fr-FR"/>
              </w:rPr>
              <w:t xml:space="preserve"> = 4.4</w:t>
            </w:r>
          </w:p>
          <w:p w14:paraId="2340B351" w14:textId="21ECA2FF"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Fathers: </w:t>
            </w: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 = 43 y (range = MD); </w:t>
            </w:r>
            <w:r w:rsidR="00DC66B8" w:rsidRPr="00DC66B8">
              <w:rPr>
                <w:rFonts w:ascii="Times New Roman" w:hAnsi="Times New Roman" w:cs="Times New Roman"/>
                <w:i/>
                <w:iCs/>
                <w:sz w:val="18"/>
                <w:szCs w:val="18"/>
              </w:rPr>
              <w:t>SD</w:t>
            </w:r>
            <w:r w:rsidRPr="00636DB1">
              <w:rPr>
                <w:rFonts w:ascii="Times New Roman" w:hAnsi="Times New Roman" w:cs="Times New Roman"/>
                <w:sz w:val="18"/>
                <w:szCs w:val="18"/>
              </w:rPr>
              <w:t> = 5</w:t>
            </w:r>
          </w:p>
        </w:tc>
        <w:tc>
          <w:tcPr>
            <w:tcW w:w="2619" w:type="dxa"/>
          </w:tcPr>
          <w:p w14:paraId="2340B352"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359" w14:textId="77777777" w:rsidTr="00AB2DB0">
        <w:trPr>
          <w:trHeight w:val="113"/>
        </w:trPr>
        <w:tc>
          <w:tcPr>
            <w:tcW w:w="2408" w:type="dxa"/>
          </w:tcPr>
          <w:p w14:paraId="2340B354"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Sillars et al. (2010)</w:t>
            </w:r>
          </w:p>
        </w:tc>
        <w:tc>
          <w:tcPr>
            <w:tcW w:w="3261" w:type="dxa"/>
          </w:tcPr>
          <w:p w14:paraId="2340B355"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Same sample as Sillars et al. (2005)</w:t>
            </w:r>
          </w:p>
        </w:tc>
        <w:tc>
          <w:tcPr>
            <w:tcW w:w="1703" w:type="dxa"/>
          </w:tcPr>
          <w:p w14:paraId="2340B356" w14:textId="0E35C76A" w:rsidR="005403CD" w:rsidRPr="00636DB1" w:rsidRDefault="00DC66B8">
            <w:pPr>
              <w:ind w:firstLine="0"/>
              <w:jc w:val="center"/>
              <w:rPr>
                <w:rFonts w:ascii="Times New Roman" w:hAnsi="Times New Roman" w:cs="Times New Roman"/>
                <w:sz w:val="18"/>
                <w:szCs w:val="18"/>
              </w:rPr>
            </w:pPr>
            <w:r w:rsidRPr="00DC66B8">
              <w:rPr>
                <w:rFonts w:ascii="Times New Roman" w:hAnsi="Times New Roman" w:cs="Times New Roman"/>
                <w:i/>
                <w:iCs/>
                <w:sz w:val="18"/>
                <w:szCs w:val="18"/>
              </w:rPr>
              <w:t>N</w:t>
            </w:r>
            <w:r w:rsidR="00913EB6" w:rsidRPr="00636DB1">
              <w:rPr>
                <w:rFonts w:ascii="Times New Roman" w:hAnsi="Times New Roman" w:cs="Times New Roman"/>
                <w:sz w:val="18"/>
                <w:szCs w:val="18"/>
              </w:rPr>
              <w:t>=50</w:t>
            </w:r>
          </w:p>
        </w:tc>
        <w:tc>
          <w:tcPr>
            <w:tcW w:w="3967" w:type="dxa"/>
          </w:tcPr>
          <w:p w14:paraId="2340B357"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Same sample as Sillars et al. (2005)</w:t>
            </w:r>
          </w:p>
        </w:tc>
        <w:tc>
          <w:tcPr>
            <w:tcW w:w="2619" w:type="dxa"/>
          </w:tcPr>
          <w:p w14:paraId="2340B358"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361" w14:textId="77777777" w:rsidTr="00AB2DB0">
        <w:trPr>
          <w:trHeight w:val="113"/>
        </w:trPr>
        <w:tc>
          <w:tcPr>
            <w:tcW w:w="2408" w:type="dxa"/>
          </w:tcPr>
          <w:p w14:paraId="2340B35A"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Vervoort et al. (2007)</w:t>
            </w:r>
          </w:p>
        </w:tc>
        <w:tc>
          <w:tcPr>
            <w:tcW w:w="3261" w:type="dxa"/>
          </w:tcPr>
          <w:p w14:paraId="2340B35B"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Families (both parents if available) of parents (mothers = 13, fathers = 11) and adolescents with chronic fatigue syndrome</w:t>
            </w:r>
          </w:p>
        </w:tc>
        <w:tc>
          <w:tcPr>
            <w:tcW w:w="1703" w:type="dxa"/>
          </w:tcPr>
          <w:p w14:paraId="2340B35C" w14:textId="402FD884" w:rsidR="005403CD" w:rsidRPr="00636DB1" w:rsidRDefault="00DC66B8">
            <w:pPr>
              <w:ind w:firstLine="0"/>
              <w:jc w:val="center"/>
              <w:rPr>
                <w:rFonts w:ascii="Times New Roman" w:hAnsi="Times New Roman" w:cs="Times New Roman"/>
                <w:sz w:val="18"/>
                <w:szCs w:val="18"/>
              </w:rPr>
            </w:pPr>
            <w:r w:rsidRPr="00DC66B8">
              <w:rPr>
                <w:rFonts w:ascii="Times New Roman" w:hAnsi="Times New Roman" w:cs="Times New Roman"/>
                <w:i/>
                <w:iCs/>
                <w:sz w:val="18"/>
                <w:szCs w:val="18"/>
              </w:rPr>
              <w:t>N</w:t>
            </w:r>
            <w:r w:rsidR="00913EB6" w:rsidRPr="00636DB1">
              <w:rPr>
                <w:rFonts w:ascii="Times New Roman" w:hAnsi="Times New Roman" w:cs="Times New Roman"/>
                <w:sz w:val="18"/>
                <w:szCs w:val="18"/>
              </w:rPr>
              <w:t>=14</w:t>
            </w:r>
          </w:p>
        </w:tc>
        <w:tc>
          <w:tcPr>
            <w:tcW w:w="3967" w:type="dxa"/>
          </w:tcPr>
          <w:p w14:paraId="2340B35D" w14:textId="069223D6" w:rsidR="005403CD" w:rsidRPr="00636DB1" w:rsidRDefault="00913EB6">
            <w:pPr>
              <w:ind w:firstLine="0"/>
              <w:rPr>
                <w:rFonts w:ascii="Times New Roman" w:hAnsi="Times New Roman" w:cs="Times New Roman"/>
                <w:sz w:val="18"/>
                <w:szCs w:val="18"/>
                <w:lang w:val="fr-FR"/>
              </w:rPr>
            </w:pPr>
            <w:r w:rsidRPr="00636DB1">
              <w:rPr>
                <w:rFonts w:ascii="Times New Roman" w:hAnsi="Times New Roman" w:cs="Times New Roman"/>
                <w:sz w:val="18"/>
                <w:szCs w:val="18"/>
                <w:lang w:val="fr-FR"/>
              </w:rPr>
              <w:t xml:space="preserve">Adolescents: </w:t>
            </w:r>
            <w:r w:rsidRPr="00161EF6">
              <w:rPr>
                <w:rFonts w:ascii="Times New Roman" w:hAnsi="Times New Roman" w:cs="Times New Roman"/>
                <w:i/>
                <w:iCs/>
                <w:sz w:val="18"/>
                <w:szCs w:val="18"/>
                <w:lang w:val="fr-FR"/>
              </w:rPr>
              <w:t>M</w:t>
            </w:r>
            <w:r w:rsidRPr="00636DB1">
              <w:rPr>
                <w:rFonts w:ascii="Times New Roman" w:hAnsi="Times New Roman" w:cs="Times New Roman"/>
                <w:sz w:val="18"/>
                <w:szCs w:val="18"/>
                <w:lang w:val="fr-FR"/>
              </w:rPr>
              <w:t xml:space="preserve"> = 18.1 y (12-20); </w:t>
            </w:r>
            <w:r w:rsidR="00DC66B8" w:rsidRPr="00DC66B8">
              <w:rPr>
                <w:rFonts w:ascii="Times New Roman" w:hAnsi="Times New Roman" w:cs="Times New Roman"/>
                <w:i/>
                <w:iCs/>
                <w:sz w:val="18"/>
                <w:szCs w:val="18"/>
                <w:lang w:val="fr-FR"/>
              </w:rPr>
              <w:t>SD</w:t>
            </w:r>
            <w:r w:rsidRPr="00636DB1">
              <w:rPr>
                <w:rFonts w:ascii="Times New Roman" w:hAnsi="Times New Roman" w:cs="Times New Roman"/>
                <w:sz w:val="18"/>
                <w:szCs w:val="18"/>
                <w:lang w:val="fr-FR"/>
              </w:rPr>
              <w:t xml:space="preserve"> = 2.4</w:t>
            </w:r>
          </w:p>
          <w:p w14:paraId="2340B35E" w14:textId="2F758117" w:rsidR="005403CD" w:rsidRPr="00636DB1" w:rsidRDefault="00913EB6">
            <w:pPr>
              <w:ind w:firstLine="0"/>
              <w:rPr>
                <w:rFonts w:ascii="Times New Roman" w:hAnsi="Times New Roman" w:cs="Times New Roman"/>
                <w:sz w:val="18"/>
                <w:szCs w:val="18"/>
                <w:lang w:val="fr-FR"/>
              </w:rPr>
            </w:pPr>
            <w:r w:rsidRPr="00636DB1">
              <w:rPr>
                <w:rFonts w:ascii="Times New Roman" w:hAnsi="Times New Roman" w:cs="Times New Roman"/>
                <w:sz w:val="18"/>
                <w:szCs w:val="18"/>
                <w:lang w:val="fr-FR"/>
              </w:rPr>
              <w:t xml:space="preserve">Mothers: </w:t>
            </w:r>
            <w:r w:rsidRPr="00161EF6">
              <w:rPr>
                <w:rFonts w:ascii="Times New Roman" w:hAnsi="Times New Roman" w:cs="Times New Roman"/>
                <w:i/>
                <w:iCs/>
                <w:sz w:val="18"/>
                <w:szCs w:val="18"/>
                <w:lang w:val="fr-FR"/>
              </w:rPr>
              <w:t>M</w:t>
            </w:r>
            <w:r w:rsidRPr="00636DB1">
              <w:rPr>
                <w:rFonts w:ascii="Times New Roman" w:hAnsi="Times New Roman" w:cs="Times New Roman"/>
                <w:sz w:val="18"/>
                <w:szCs w:val="18"/>
                <w:lang w:val="fr-FR"/>
              </w:rPr>
              <w:t xml:space="preserve"> = 46.1 y (range = MD); </w:t>
            </w:r>
            <w:r w:rsidR="00DC66B8" w:rsidRPr="00DC66B8">
              <w:rPr>
                <w:rFonts w:ascii="Times New Roman" w:hAnsi="Times New Roman" w:cs="Times New Roman"/>
                <w:i/>
                <w:iCs/>
                <w:sz w:val="18"/>
                <w:szCs w:val="18"/>
                <w:lang w:val="fr-FR"/>
              </w:rPr>
              <w:t>SD</w:t>
            </w:r>
            <w:r w:rsidRPr="00636DB1">
              <w:rPr>
                <w:rFonts w:ascii="Times New Roman" w:hAnsi="Times New Roman" w:cs="Times New Roman"/>
                <w:sz w:val="18"/>
                <w:szCs w:val="18"/>
                <w:lang w:val="fr-FR"/>
              </w:rPr>
              <w:t xml:space="preserve"> = 4.5</w:t>
            </w:r>
          </w:p>
          <w:p w14:paraId="2340B35F" w14:textId="49E6199C"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Fathers: </w:t>
            </w: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 = 49 y (range = MD); </w:t>
            </w:r>
            <w:r w:rsidR="00DC66B8" w:rsidRPr="00DC66B8">
              <w:rPr>
                <w:rFonts w:ascii="Times New Roman" w:hAnsi="Times New Roman" w:cs="Times New Roman"/>
                <w:i/>
                <w:iCs/>
                <w:sz w:val="18"/>
                <w:szCs w:val="18"/>
              </w:rPr>
              <w:t>SD</w:t>
            </w:r>
            <w:r w:rsidRPr="00636DB1">
              <w:rPr>
                <w:rFonts w:ascii="Times New Roman" w:hAnsi="Times New Roman" w:cs="Times New Roman"/>
                <w:sz w:val="18"/>
                <w:szCs w:val="18"/>
              </w:rPr>
              <w:t xml:space="preserve"> = 5.8</w:t>
            </w:r>
          </w:p>
        </w:tc>
        <w:tc>
          <w:tcPr>
            <w:tcW w:w="2619" w:type="dxa"/>
          </w:tcPr>
          <w:p w14:paraId="2340B360"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r w:rsidR="00C410DF" w14:paraId="2340B368" w14:textId="77777777" w:rsidTr="00AB2DB0">
        <w:trPr>
          <w:trHeight w:val="113"/>
        </w:trPr>
        <w:tc>
          <w:tcPr>
            <w:tcW w:w="2408" w:type="dxa"/>
          </w:tcPr>
          <w:p w14:paraId="2340B362"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Wong et al. (2021)</w:t>
            </w:r>
          </w:p>
        </w:tc>
        <w:tc>
          <w:tcPr>
            <w:tcW w:w="3261" w:type="dxa"/>
          </w:tcPr>
          <w:p w14:paraId="2340B363"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Caregiver-Child dyads</w:t>
            </w:r>
          </w:p>
          <w:p w14:paraId="2340B364" w14:textId="77777777" w:rsidR="005403CD" w:rsidRPr="00636DB1" w:rsidRDefault="005403CD">
            <w:pPr>
              <w:ind w:firstLine="0"/>
              <w:rPr>
                <w:rFonts w:ascii="Times New Roman" w:hAnsi="Times New Roman" w:cs="Times New Roman"/>
                <w:sz w:val="18"/>
                <w:szCs w:val="18"/>
              </w:rPr>
            </w:pPr>
          </w:p>
        </w:tc>
        <w:tc>
          <w:tcPr>
            <w:tcW w:w="1703" w:type="dxa"/>
          </w:tcPr>
          <w:p w14:paraId="2340B365" w14:textId="1B714FBD" w:rsidR="005403CD" w:rsidRPr="00636DB1" w:rsidRDefault="00DC66B8">
            <w:pPr>
              <w:ind w:firstLine="0"/>
              <w:jc w:val="center"/>
              <w:rPr>
                <w:rFonts w:ascii="Times New Roman" w:hAnsi="Times New Roman" w:cs="Times New Roman"/>
                <w:sz w:val="18"/>
                <w:szCs w:val="18"/>
              </w:rPr>
            </w:pPr>
            <w:r w:rsidRPr="00DC66B8">
              <w:rPr>
                <w:rFonts w:ascii="Times New Roman" w:hAnsi="Times New Roman" w:cs="Times New Roman"/>
                <w:i/>
                <w:iCs/>
                <w:sz w:val="18"/>
                <w:szCs w:val="18"/>
              </w:rPr>
              <w:t>N</w:t>
            </w:r>
            <w:r w:rsidR="00913EB6" w:rsidRPr="00636DB1">
              <w:rPr>
                <w:rFonts w:ascii="Times New Roman" w:hAnsi="Times New Roman" w:cs="Times New Roman"/>
                <w:sz w:val="18"/>
                <w:szCs w:val="18"/>
              </w:rPr>
              <w:t>=106</w:t>
            </w:r>
          </w:p>
        </w:tc>
        <w:tc>
          <w:tcPr>
            <w:tcW w:w="3967" w:type="dxa"/>
          </w:tcPr>
          <w:p w14:paraId="2340B366" w14:textId="650CC5DF"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Children: </w:t>
            </w:r>
            <w:r w:rsidRPr="00161EF6">
              <w:rPr>
                <w:rFonts w:ascii="Times New Roman" w:hAnsi="Times New Roman" w:cs="Times New Roman"/>
                <w:i/>
                <w:iCs/>
                <w:sz w:val="18"/>
                <w:szCs w:val="18"/>
              </w:rPr>
              <w:t>M</w:t>
            </w:r>
            <w:r w:rsidRPr="00636DB1">
              <w:rPr>
                <w:rFonts w:ascii="Times New Roman" w:hAnsi="Times New Roman" w:cs="Times New Roman"/>
                <w:sz w:val="18"/>
                <w:szCs w:val="18"/>
              </w:rPr>
              <w:t xml:space="preserve"> = 70 months (60-80); </w:t>
            </w:r>
            <w:r w:rsidR="00DC66B8" w:rsidRPr="00DC66B8">
              <w:rPr>
                <w:rFonts w:ascii="Times New Roman" w:hAnsi="Times New Roman" w:cs="Times New Roman"/>
                <w:i/>
                <w:iCs/>
                <w:sz w:val="18"/>
                <w:szCs w:val="18"/>
              </w:rPr>
              <w:t>SD</w:t>
            </w:r>
            <w:r w:rsidRPr="00636DB1">
              <w:rPr>
                <w:rFonts w:ascii="Times New Roman" w:hAnsi="Times New Roman" w:cs="Times New Roman"/>
                <w:sz w:val="18"/>
                <w:szCs w:val="18"/>
              </w:rPr>
              <w:t xml:space="preserve"> = MD</w:t>
            </w:r>
          </w:p>
        </w:tc>
        <w:tc>
          <w:tcPr>
            <w:tcW w:w="2619" w:type="dxa"/>
          </w:tcPr>
          <w:p w14:paraId="2340B367" w14:textId="77777777" w:rsidR="005403CD" w:rsidRPr="00636DB1" w:rsidRDefault="00913EB6">
            <w:pPr>
              <w:keepNext/>
              <w:ind w:firstLine="0"/>
              <w:jc w:val="center"/>
              <w:rPr>
                <w:rFonts w:ascii="Times New Roman" w:hAnsi="Times New Roman" w:cs="Times New Roman"/>
                <w:sz w:val="18"/>
                <w:szCs w:val="18"/>
              </w:rPr>
            </w:pPr>
            <w:r w:rsidRPr="00636DB1">
              <w:rPr>
                <w:rFonts w:ascii="Times New Roman" w:hAnsi="Times New Roman" w:cs="Times New Roman"/>
                <w:sz w:val="18"/>
                <w:szCs w:val="18"/>
              </w:rPr>
              <w:t>Observational – cross-sectional</w:t>
            </w:r>
          </w:p>
        </w:tc>
      </w:tr>
    </w:tbl>
    <w:p w14:paraId="2340B369" w14:textId="360FEF67" w:rsidR="005403CD" w:rsidRPr="00636DB1" w:rsidRDefault="00913EB6">
      <w:pPr>
        <w:ind w:firstLine="0"/>
        <w:rPr>
          <w:rFonts w:ascii="Times New Roman" w:hAnsi="Times New Roman" w:cs="Times New Roman"/>
        </w:rPr>
        <w:sectPr w:rsidR="005403CD" w:rsidRPr="00636DB1">
          <w:pgSz w:w="16838" w:h="11906" w:orient="landscape"/>
          <w:pgMar w:top="1440" w:right="1440" w:bottom="1440" w:left="1440" w:header="709" w:footer="709" w:gutter="0"/>
          <w:lnNumType w:countBy="1" w:restart="continuous"/>
          <w:cols w:space="720"/>
        </w:sectPr>
      </w:pPr>
      <w:r w:rsidRPr="00636DB1">
        <w:rPr>
          <w:rFonts w:ascii="Times New Roman" w:hAnsi="Times New Roman" w:cs="Times New Roman"/>
          <w:i/>
        </w:rPr>
        <w:lastRenderedPageBreak/>
        <w:t xml:space="preserve">Note. </w:t>
      </w:r>
      <w:r w:rsidRPr="00636DB1">
        <w:rPr>
          <w:rFonts w:ascii="Times New Roman" w:hAnsi="Times New Roman" w:cs="Times New Roman"/>
        </w:rPr>
        <w:t>List of abbreviations: ADHD = Attention Deficit Hyperactivity Disorder; A</w:t>
      </w:r>
      <w:r w:rsidR="00DC66B8" w:rsidRPr="00DC66B8">
        <w:rPr>
          <w:rFonts w:ascii="Times New Roman" w:hAnsi="Times New Roman" w:cs="Times New Roman"/>
          <w:i/>
          <w:iCs/>
        </w:rPr>
        <w:t>SD</w:t>
      </w:r>
      <w:r w:rsidRPr="00636DB1">
        <w:rPr>
          <w:rFonts w:ascii="Times New Roman" w:hAnsi="Times New Roman" w:cs="Times New Roman"/>
        </w:rPr>
        <w:t xml:space="preserve"> = Autism Spectrum Disorder; DIP = Dyadic Interaction Paradigm; EA = Empathic Accuracy; MD = Missing Data; SSP = Standard Stimulus Paradigm</w:t>
      </w:r>
    </w:p>
    <w:p w14:paraId="2340B36A" w14:textId="77777777" w:rsidR="005403CD" w:rsidRPr="00636DB1" w:rsidRDefault="00913EB6">
      <w:pPr>
        <w:pStyle w:val="Titre1"/>
        <w:tabs>
          <w:tab w:val="left" w:pos="3068"/>
        </w:tabs>
        <w:jc w:val="left"/>
        <w:rPr>
          <w:rFonts w:ascii="Times New Roman" w:hAnsi="Times New Roman" w:cs="Times New Roman"/>
        </w:rPr>
      </w:pPr>
      <w:r w:rsidRPr="00636DB1">
        <w:rPr>
          <w:rFonts w:ascii="Times New Roman" w:hAnsi="Times New Roman" w:cs="Times New Roman"/>
        </w:rPr>
        <w:lastRenderedPageBreak/>
        <w:t>Table 2</w:t>
      </w:r>
    </w:p>
    <w:p w14:paraId="2340B36B" w14:textId="77777777" w:rsidR="005403CD" w:rsidRPr="00636DB1" w:rsidRDefault="00913EB6">
      <w:pPr>
        <w:pStyle w:val="Titre1"/>
        <w:tabs>
          <w:tab w:val="left" w:pos="3068"/>
        </w:tabs>
        <w:jc w:val="left"/>
        <w:rPr>
          <w:rFonts w:ascii="Times New Roman" w:hAnsi="Times New Roman" w:cs="Times New Roman"/>
          <w:b w:val="0"/>
          <w:i/>
        </w:rPr>
      </w:pPr>
      <w:r w:rsidRPr="00636DB1">
        <w:rPr>
          <w:rFonts w:ascii="Times New Roman" w:hAnsi="Times New Roman" w:cs="Times New Roman"/>
          <w:b w:val="0"/>
          <w:i/>
        </w:rPr>
        <w:t>Summary of EA operationalization and associated findings in the included studies</w:t>
      </w:r>
    </w:p>
    <w:tbl>
      <w:tblPr>
        <w:tblStyle w:val="a0"/>
        <w:tblW w:w="139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
        <w:gridCol w:w="1300"/>
        <w:gridCol w:w="853"/>
        <w:gridCol w:w="3295"/>
        <w:gridCol w:w="1456"/>
        <w:gridCol w:w="1928"/>
        <w:gridCol w:w="4137"/>
      </w:tblGrid>
      <w:tr w:rsidR="00C410DF" w14:paraId="2340B36D" w14:textId="77777777" w:rsidTr="00161EF6">
        <w:trPr>
          <w:trHeight w:val="83"/>
        </w:trPr>
        <w:tc>
          <w:tcPr>
            <w:tcW w:w="13958" w:type="dxa"/>
            <w:gridSpan w:val="7"/>
            <w:tcBorders>
              <w:left w:val="nil"/>
              <w:bottom w:val="single" w:sz="4" w:space="0" w:color="000000"/>
              <w:right w:val="nil"/>
            </w:tcBorders>
          </w:tcPr>
          <w:p w14:paraId="2340B36C" w14:textId="77777777" w:rsidR="005403CD" w:rsidRPr="00636DB1" w:rsidRDefault="00913EB6">
            <w:pPr>
              <w:ind w:firstLine="0"/>
              <w:jc w:val="center"/>
              <w:rPr>
                <w:rFonts w:ascii="Times New Roman" w:hAnsi="Times New Roman" w:cs="Times New Roman"/>
                <w:b/>
                <w:sz w:val="18"/>
                <w:szCs w:val="18"/>
              </w:rPr>
            </w:pPr>
            <w:r w:rsidRPr="00636DB1">
              <w:rPr>
                <w:rFonts w:ascii="Times New Roman" w:hAnsi="Times New Roman" w:cs="Times New Roman"/>
                <w:b/>
                <w:sz w:val="18"/>
                <w:szCs w:val="18"/>
              </w:rPr>
              <w:t>Studies on children and adolescents</w:t>
            </w:r>
          </w:p>
        </w:tc>
      </w:tr>
      <w:tr w:rsidR="00C410DF" w14:paraId="2340B375" w14:textId="77777777" w:rsidTr="00161EF6">
        <w:trPr>
          <w:trHeight w:val="332"/>
          <w:tblHeader/>
        </w:trPr>
        <w:tc>
          <w:tcPr>
            <w:tcW w:w="989" w:type="dxa"/>
            <w:tcBorders>
              <w:left w:val="nil"/>
              <w:bottom w:val="single" w:sz="4" w:space="0" w:color="000000"/>
              <w:right w:val="nil"/>
            </w:tcBorders>
            <w:vAlign w:val="center"/>
          </w:tcPr>
          <w:p w14:paraId="2340B36E"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Authors</w:t>
            </w:r>
          </w:p>
        </w:tc>
        <w:tc>
          <w:tcPr>
            <w:tcW w:w="1300" w:type="dxa"/>
            <w:tcBorders>
              <w:left w:val="nil"/>
              <w:bottom w:val="single" w:sz="4" w:space="0" w:color="000000"/>
              <w:right w:val="nil"/>
            </w:tcBorders>
          </w:tcPr>
          <w:p w14:paraId="2340B36F"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Term used to describe EA</w:t>
            </w:r>
          </w:p>
        </w:tc>
        <w:tc>
          <w:tcPr>
            <w:tcW w:w="853" w:type="dxa"/>
            <w:tcBorders>
              <w:left w:val="nil"/>
              <w:bottom w:val="single" w:sz="4" w:space="0" w:color="000000"/>
              <w:right w:val="nil"/>
            </w:tcBorders>
          </w:tcPr>
          <w:p w14:paraId="2340B370"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 measure</w:t>
            </w:r>
          </w:p>
        </w:tc>
        <w:tc>
          <w:tcPr>
            <w:tcW w:w="3295" w:type="dxa"/>
            <w:tcBorders>
              <w:left w:val="nil"/>
              <w:bottom w:val="single" w:sz="4" w:space="0" w:color="000000"/>
              <w:right w:val="nil"/>
            </w:tcBorders>
            <w:vAlign w:val="center"/>
          </w:tcPr>
          <w:p w14:paraId="2340B371"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 task</w:t>
            </w:r>
          </w:p>
        </w:tc>
        <w:tc>
          <w:tcPr>
            <w:tcW w:w="1456" w:type="dxa"/>
            <w:tcBorders>
              <w:left w:val="nil"/>
              <w:bottom w:val="single" w:sz="4" w:space="0" w:color="000000"/>
              <w:right w:val="nil"/>
            </w:tcBorders>
            <w:vAlign w:val="center"/>
          </w:tcPr>
          <w:p w14:paraId="2340B372"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Content/Valence accuracy</w:t>
            </w:r>
          </w:p>
        </w:tc>
        <w:tc>
          <w:tcPr>
            <w:tcW w:w="1928" w:type="dxa"/>
            <w:tcBorders>
              <w:left w:val="nil"/>
              <w:bottom w:val="single" w:sz="4" w:space="0" w:color="000000"/>
              <w:right w:val="nil"/>
            </w:tcBorders>
            <w:vAlign w:val="center"/>
          </w:tcPr>
          <w:p w14:paraId="2340B373"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 score</w:t>
            </w:r>
          </w:p>
        </w:tc>
        <w:tc>
          <w:tcPr>
            <w:tcW w:w="4137" w:type="dxa"/>
            <w:tcBorders>
              <w:left w:val="nil"/>
              <w:bottom w:val="single" w:sz="4" w:space="0" w:color="000000"/>
              <w:right w:val="nil"/>
            </w:tcBorders>
            <w:vAlign w:val="center"/>
          </w:tcPr>
          <w:p w14:paraId="2340B374"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Results</w:t>
            </w:r>
          </w:p>
        </w:tc>
      </w:tr>
      <w:tr w:rsidR="00C410DF" w14:paraId="2340B37D" w14:textId="77777777" w:rsidTr="00161EF6">
        <w:trPr>
          <w:trHeight w:val="20"/>
        </w:trPr>
        <w:tc>
          <w:tcPr>
            <w:tcW w:w="989" w:type="dxa"/>
            <w:tcBorders>
              <w:left w:val="nil"/>
              <w:bottom w:val="dotted" w:sz="4" w:space="0" w:color="000000"/>
              <w:right w:val="nil"/>
            </w:tcBorders>
          </w:tcPr>
          <w:p w14:paraId="2340B376"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Braun and von Oertzen (2021)</w:t>
            </w:r>
          </w:p>
        </w:tc>
        <w:tc>
          <w:tcPr>
            <w:tcW w:w="1300" w:type="dxa"/>
            <w:tcBorders>
              <w:left w:val="nil"/>
              <w:bottom w:val="dotted" w:sz="4" w:space="0" w:color="000000"/>
              <w:right w:val="nil"/>
            </w:tcBorders>
          </w:tcPr>
          <w:p w14:paraId="2340B377"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Empathy, EA</w:t>
            </w:r>
          </w:p>
        </w:tc>
        <w:tc>
          <w:tcPr>
            <w:tcW w:w="853" w:type="dxa"/>
            <w:tcBorders>
              <w:left w:val="nil"/>
              <w:bottom w:val="dotted" w:sz="4" w:space="0" w:color="000000"/>
              <w:right w:val="nil"/>
            </w:tcBorders>
          </w:tcPr>
          <w:p w14:paraId="2340B378"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SSP</w:t>
            </w:r>
          </w:p>
        </w:tc>
        <w:tc>
          <w:tcPr>
            <w:tcW w:w="3295" w:type="dxa"/>
            <w:tcBorders>
              <w:left w:val="nil"/>
              <w:bottom w:val="dotted" w:sz="4" w:space="0" w:color="000000"/>
              <w:right w:val="nil"/>
            </w:tcBorders>
          </w:tcPr>
          <w:p w14:paraId="2340B379"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Stimuli: 6 video clips of an individual talking about an emotional situation; inferences are about the target’s emotions</w:t>
            </w:r>
          </w:p>
        </w:tc>
        <w:tc>
          <w:tcPr>
            <w:tcW w:w="1456" w:type="dxa"/>
            <w:tcBorders>
              <w:left w:val="nil"/>
              <w:bottom w:val="dotted" w:sz="4" w:space="0" w:color="000000"/>
              <w:right w:val="nil"/>
            </w:tcBorders>
          </w:tcPr>
          <w:p w14:paraId="2340B37A"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Content accuracy</w:t>
            </w:r>
          </w:p>
        </w:tc>
        <w:tc>
          <w:tcPr>
            <w:tcW w:w="1928" w:type="dxa"/>
            <w:tcBorders>
              <w:left w:val="nil"/>
              <w:bottom w:val="dotted" w:sz="4" w:space="0" w:color="000000"/>
              <w:right w:val="nil"/>
            </w:tcBorders>
          </w:tcPr>
          <w:p w14:paraId="2340B37B"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ICC between the ratings of the perceiver and the target</w:t>
            </w:r>
          </w:p>
        </w:tc>
        <w:tc>
          <w:tcPr>
            <w:tcW w:w="4137" w:type="dxa"/>
            <w:tcBorders>
              <w:left w:val="nil"/>
              <w:bottom w:val="dotted" w:sz="4" w:space="0" w:color="000000"/>
              <w:right w:val="nil"/>
            </w:tcBorders>
          </w:tcPr>
          <w:p w14:paraId="2340B37C"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Better EA in the mentee if the mentor is present during the experiment and is asked to support the child </w:t>
            </w:r>
          </w:p>
        </w:tc>
      </w:tr>
      <w:tr w:rsidR="00C410DF" w14:paraId="2340B388" w14:textId="77777777" w:rsidTr="00161EF6">
        <w:trPr>
          <w:trHeight w:val="20"/>
        </w:trPr>
        <w:tc>
          <w:tcPr>
            <w:tcW w:w="989" w:type="dxa"/>
            <w:tcBorders>
              <w:top w:val="dotted" w:sz="4" w:space="0" w:color="000000"/>
              <w:left w:val="nil"/>
              <w:bottom w:val="dotted" w:sz="4" w:space="0" w:color="000000"/>
              <w:right w:val="nil"/>
            </w:tcBorders>
          </w:tcPr>
          <w:p w14:paraId="2340B37E"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De Ridder et al. (2016)</w:t>
            </w:r>
          </w:p>
        </w:tc>
        <w:tc>
          <w:tcPr>
            <w:tcW w:w="1300" w:type="dxa"/>
            <w:tcBorders>
              <w:top w:val="dotted" w:sz="4" w:space="0" w:color="000000"/>
              <w:left w:val="nil"/>
              <w:bottom w:val="dotted" w:sz="4" w:space="0" w:color="000000"/>
              <w:right w:val="nil"/>
            </w:tcBorders>
          </w:tcPr>
          <w:p w14:paraId="2340B37F"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 Emotion recognition</w:t>
            </w:r>
          </w:p>
        </w:tc>
        <w:tc>
          <w:tcPr>
            <w:tcW w:w="853" w:type="dxa"/>
            <w:tcBorders>
              <w:top w:val="dotted" w:sz="4" w:space="0" w:color="000000"/>
              <w:left w:val="nil"/>
              <w:bottom w:val="dotted" w:sz="4" w:space="0" w:color="000000"/>
              <w:right w:val="nil"/>
            </w:tcBorders>
          </w:tcPr>
          <w:p w14:paraId="2340B380"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Daily Diary</w:t>
            </w:r>
          </w:p>
          <w:p w14:paraId="2340B381" w14:textId="77777777" w:rsidR="005403CD" w:rsidRPr="00636DB1" w:rsidRDefault="005403CD">
            <w:pPr>
              <w:ind w:firstLine="0"/>
              <w:jc w:val="center"/>
              <w:rPr>
                <w:rFonts w:ascii="Times New Roman" w:hAnsi="Times New Roman" w:cs="Times New Roman"/>
                <w:sz w:val="18"/>
                <w:szCs w:val="18"/>
              </w:rPr>
            </w:pPr>
          </w:p>
        </w:tc>
        <w:tc>
          <w:tcPr>
            <w:tcW w:w="3295" w:type="dxa"/>
            <w:tcBorders>
              <w:top w:val="dotted" w:sz="4" w:space="0" w:color="000000"/>
              <w:left w:val="nil"/>
              <w:bottom w:val="dotted" w:sz="4" w:space="0" w:color="000000"/>
              <w:right w:val="nil"/>
            </w:tcBorders>
          </w:tcPr>
          <w:p w14:paraId="2340B382"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Adolescents provide perceived anger and distress among staff members </w:t>
            </w:r>
          </w:p>
          <w:p w14:paraId="2340B383"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Staff members report their own anger and distress</w:t>
            </w:r>
          </w:p>
          <w:p w14:paraId="2340B384"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Data collected 4 times/day for 8 days</w:t>
            </w:r>
          </w:p>
        </w:tc>
        <w:tc>
          <w:tcPr>
            <w:tcW w:w="1456" w:type="dxa"/>
            <w:tcBorders>
              <w:top w:val="dotted" w:sz="4" w:space="0" w:color="000000"/>
              <w:left w:val="nil"/>
              <w:bottom w:val="dotted" w:sz="4" w:space="0" w:color="000000"/>
              <w:right w:val="nil"/>
            </w:tcBorders>
          </w:tcPr>
          <w:p w14:paraId="2340B385"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Content accuracy</w:t>
            </w:r>
          </w:p>
        </w:tc>
        <w:tc>
          <w:tcPr>
            <w:tcW w:w="1928" w:type="dxa"/>
            <w:tcBorders>
              <w:top w:val="dotted" w:sz="4" w:space="0" w:color="000000"/>
              <w:left w:val="nil"/>
              <w:bottom w:val="dotted" w:sz="4" w:space="0" w:color="000000"/>
              <w:right w:val="nil"/>
            </w:tcBorders>
          </w:tcPr>
          <w:p w14:paraId="2340B386" w14:textId="0EF6A74A"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Correlation between mean scores (scale of 0-100) of adolescents and staff members (</w:t>
            </w:r>
            <w:sdt>
              <w:sdtPr>
                <w:rPr>
                  <w:rFonts w:ascii="Times New Roman" w:hAnsi="Times New Roman" w:cs="Times New Roman"/>
                </w:rPr>
                <w:tag w:val="goog_rdk_150"/>
                <w:id w:val="1188867498"/>
              </w:sdtPr>
              <w:sdtContent>
                <w:r w:rsidRPr="00636DB1">
                  <w:rPr>
                    <w:rFonts w:ascii="Times New Roman" w:hAnsi="Times New Roman" w:cs="Times New Roman"/>
                    <w:sz w:val="18"/>
                    <w:szCs w:val="18"/>
                  </w:rPr>
                  <w:t>Multilevel</w:t>
                </w:r>
              </w:sdtContent>
            </w:sdt>
            <w:sdt>
              <w:sdtPr>
                <w:rPr>
                  <w:rFonts w:ascii="Times New Roman" w:hAnsi="Times New Roman" w:cs="Times New Roman"/>
                </w:rPr>
                <w:tag w:val="goog_rdk_151"/>
                <w:id w:val="-1188828324"/>
                <w:showingPlcHdr/>
              </w:sdtPr>
              <w:sdtContent>
                <w:r w:rsidR="000B7967" w:rsidRPr="00636DB1">
                  <w:rPr>
                    <w:rFonts w:ascii="Times New Roman" w:hAnsi="Times New Roman" w:cs="Times New Roman"/>
                  </w:rPr>
                  <w:t xml:space="preserve">     </w:t>
                </w:r>
              </w:sdtContent>
            </w:sdt>
            <w:r w:rsidRPr="00636DB1">
              <w:rPr>
                <w:rFonts w:ascii="Times New Roman" w:hAnsi="Times New Roman" w:cs="Times New Roman"/>
                <w:sz w:val="18"/>
                <w:szCs w:val="18"/>
              </w:rPr>
              <w:t xml:space="preserve"> Regression)</w:t>
            </w:r>
          </w:p>
        </w:tc>
        <w:tc>
          <w:tcPr>
            <w:tcW w:w="4137" w:type="dxa"/>
            <w:tcBorders>
              <w:top w:val="dotted" w:sz="4" w:space="0" w:color="000000"/>
              <w:left w:val="nil"/>
              <w:bottom w:val="dotted" w:sz="4" w:space="0" w:color="000000"/>
              <w:right w:val="nil"/>
            </w:tcBorders>
          </w:tcPr>
          <w:p w14:paraId="2340B387"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Adolescents are less accurate in perceiving staff members’ emotions when they themselves experienced negative affects, disruptive behaviors, or were in conflict with the target. Callous-Unemotional Traits did not moderate the results on EA.</w:t>
            </w:r>
          </w:p>
        </w:tc>
      </w:tr>
      <w:tr w:rsidR="00C410DF" w14:paraId="2340B391" w14:textId="77777777" w:rsidTr="00161EF6">
        <w:trPr>
          <w:trHeight w:val="20"/>
        </w:trPr>
        <w:tc>
          <w:tcPr>
            <w:tcW w:w="989" w:type="dxa"/>
            <w:tcBorders>
              <w:top w:val="dotted" w:sz="4" w:space="0" w:color="000000"/>
              <w:left w:val="nil"/>
              <w:bottom w:val="dotted" w:sz="4" w:space="0" w:color="000000"/>
              <w:right w:val="nil"/>
            </w:tcBorders>
          </w:tcPr>
          <w:p w14:paraId="2340B389"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Demurie et al. (2011)</w:t>
            </w:r>
          </w:p>
        </w:tc>
        <w:tc>
          <w:tcPr>
            <w:tcW w:w="1300" w:type="dxa"/>
            <w:tcBorders>
              <w:top w:val="dotted" w:sz="4" w:space="0" w:color="000000"/>
              <w:left w:val="nil"/>
              <w:bottom w:val="dotted" w:sz="4" w:space="0" w:color="000000"/>
              <w:right w:val="nil"/>
            </w:tcBorders>
          </w:tcPr>
          <w:p w14:paraId="2340B38A"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w:t>
            </w:r>
          </w:p>
        </w:tc>
        <w:tc>
          <w:tcPr>
            <w:tcW w:w="853" w:type="dxa"/>
            <w:tcBorders>
              <w:top w:val="dotted" w:sz="4" w:space="0" w:color="000000"/>
              <w:left w:val="nil"/>
              <w:bottom w:val="dotted" w:sz="4" w:space="0" w:color="000000"/>
              <w:right w:val="nil"/>
            </w:tcBorders>
          </w:tcPr>
          <w:p w14:paraId="2340B38B"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SSP</w:t>
            </w:r>
          </w:p>
          <w:p w14:paraId="2340B38C" w14:textId="77777777" w:rsidR="005403CD" w:rsidRPr="00636DB1" w:rsidRDefault="005403CD">
            <w:pPr>
              <w:ind w:firstLine="0"/>
              <w:jc w:val="center"/>
              <w:rPr>
                <w:rFonts w:ascii="Times New Roman" w:hAnsi="Times New Roman" w:cs="Times New Roman"/>
                <w:sz w:val="18"/>
                <w:szCs w:val="18"/>
              </w:rPr>
            </w:pPr>
          </w:p>
        </w:tc>
        <w:tc>
          <w:tcPr>
            <w:tcW w:w="3295" w:type="dxa"/>
            <w:tcBorders>
              <w:top w:val="dotted" w:sz="4" w:space="0" w:color="000000"/>
              <w:left w:val="nil"/>
              <w:bottom w:val="dotted" w:sz="4" w:space="0" w:color="000000"/>
              <w:right w:val="nil"/>
            </w:tcBorders>
          </w:tcPr>
          <w:p w14:paraId="2340B38D"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Stimuli: 10 video clips of adolescents (with and without ADHD) interacting during an acquaintance and a game situation; inferences are about the target’s emotions and thoughts</w:t>
            </w:r>
          </w:p>
        </w:tc>
        <w:tc>
          <w:tcPr>
            <w:tcW w:w="1456" w:type="dxa"/>
            <w:tcBorders>
              <w:top w:val="dotted" w:sz="4" w:space="0" w:color="000000"/>
              <w:left w:val="nil"/>
              <w:bottom w:val="dotted" w:sz="4" w:space="0" w:color="000000"/>
              <w:right w:val="nil"/>
            </w:tcBorders>
          </w:tcPr>
          <w:p w14:paraId="2340B38E"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Content accuracy</w:t>
            </w:r>
          </w:p>
        </w:tc>
        <w:tc>
          <w:tcPr>
            <w:tcW w:w="1928" w:type="dxa"/>
            <w:tcBorders>
              <w:top w:val="dotted" w:sz="4" w:space="0" w:color="000000"/>
              <w:left w:val="nil"/>
              <w:bottom w:val="dotted" w:sz="4" w:space="0" w:color="000000"/>
              <w:right w:val="nil"/>
            </w:tcBorders>
          </w:tcPr>
          <w:p w14:paraId="2340B38F"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Coding using a 3-point scale, index from 0 to 100</w:t>
            </w:r>
          </w:p>
        </w:tc>
        <w:tc>
          <w:tcPr>
            <w:tcW w:w="4137" w:type="dxa"/>
            <w:tcBorders>
              <w:top w:val="dotted" w:sz="4" w:space="0" w:color="000000"/>
              <w:left w:val="nil"/>
              <w:bottom w:val="dotted" w:sz="4" w:space="0" w:color="000000"/>
              <w:right w:val="nil"/>
            </w:tcBorders>
          </w:tcPr>
          <w:p w14:paraId="2340B390" w14:textId="2C9673C1"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EA in A</w:t>
            </w:r>
            <w:r w:rsidR="00DC66B8" w:rsidRPr="00DC66B8">
              <w:rPr>
                <w:rFonts w:ascii="Times New Roman" w:hAnsi="Times New Roman" w:cs="Times New Roman"/>
                <w:i/>
                <w:iCs/>
                <w:sz w:val="18"/>
                <w:szCs w:val="18"/>
              </w:rPr>
              <w:t>SD</w:t>
            </w:r>
            <w:r w:rsidRPr="00636DB1">
              <w:rPr>
                <w:rFonts w:ascii="Times New Roman" w:hAnsi="Times New Roman" w:cs="Times New Roman"/>
                <w:sz w:val="18"/>
                <w:szCs w:val="18"/>
              </w:rPr>
              <w:t xml:space="preserve"> group &lt; EA in TD group. EA in ADHD = EA in other groups. Positive correlation between age and EA in A</w:t>
            </w:r>
            <w:r w:rsidR="00DC66B8" w:rsidRPr="00DC66B8">
              <w:rPr>
                <w:rFonts w:ascii="Times New Roman" w:hAnsi="Times New Roman" w:cs="Times New Roman"/>
                <w:i/>
                <w:iCs/>
                <w:sz w:val="18"/>
                <w:szCs w:val="18"/>
              </w:rPr>
              <w:t>SD</w:t>
            </w:r>
            <w:r w:rsidRPr="00636DB1">
              <w:rPr>
                <w:rFonts w:ascii="Times New Roman" w:hAnsi="Times New Roman" w:cs="Times New Roman"/>
                <w:sz w:val="18"/>
                <w:szCs w:val="18"/>
              </w:rPr>
              <w:t xml:space="preserve"> group but not in other groups. EA is higher for all participants when inferring the thoughts and feelings of a non-ADHD target.</w:t>
            </w:r>
          </w:p>
        </w:tc>
      </w:tr>
      <w:tr w:rsidR="00C410DF" w14:paraId="2340B39A" w14:textId="77777777" w:rsidTr="00161EF6">
        <w:trPr>
          <w:trHeight w:val="20"/>
        </w:trPr>
        <w:tc>
          <w:tcPr>
            <w:tcW w:w="989" w:type="dxa"/>
            <w:tcBorders>
              <w:top w:val="dotted" w:sz="4" w:space="0" w:color="000000"/>
              <w:left w:val="nil"/>
              <w:bottom w:val="dotted" w:sz="4" w:space="0" w:color="000000"/>
              <w:right w:val="nil"/>
            </w:tcBorders>
          </w:tcPr>
          <w:p w14:paraId="2340B392"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Franzen et al. (2021)</w:t>
            </w:r>
          </w:p>
        </w:tc>
        <w:tc>
          <w:tcPr>
            <w:tcW w:w="1300" w:type="dxa"/>
            <w:tcBorders>
              <w:top w:val="dotted" w:sz="4" w:space="0" w:color="000000"/>
              <w:left w:val="nil"/>
              <w:bottom w:val="dotted" w:sz="4" w:space="0" w:color="000000"/>
              <w:right w:val="nil"/>
            </w:tcBorders>
          </w:tcPr>
          <w:p w14:paraId="2340B393"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 Emotion recognition accuracy</w:t>
            </w:r>
          </w:p>
        </w:tc>
        <w:tc>
          <w:tcPr>
            <w:tcW w:w="853" w:type="dxa"/>
            <w:tcBorders>
              <w:top w:val="dotted" w:sz="4" w:space="0" w:color="000000"/>
              <w:left w:val="nil"/>
              <w:bottom w:val="dotted" w:sz="4" w:space="0" w:color="000000"/>
              <w:right w:val="nil"/>
            </w:tcBorders>
          </w:tcPr>
          <w:p w14:paraId="2340B394"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SSP</w:t>
            </w:r>
          </w:p>
          <w:p w14:paraId="2340B395" w14:textId="77777777" w:rsidR="005403CD" w:rsidRPr="00636DB1" w:rsidRDefault="005403CD">
            <w:pPr>
              <w:ind w:firstLine="0"/>
              <w:jc w:val="center"/>
              <w:rPr>
                <w:rFonts w:ascii="Times New Roman" w:hAnsi="Times New Roman" w:cs="Times New Roman"/>
                <w:sz w:val="18"/>
                <w:szCs w:val="18"/>
              </w:rPr>
            </w:pPr>
          </w:p>
        </w:tc>
        <w:tc>
          <w:tcPr>
            <w:tcW w:w="3295" w:type="dxa"/>
            <w:tcBorders>
              <w:top w:val="dotted" w:sz="4" w:space="0" w:color="000000"/>
              <w:left w:val="nil"/>
              <w:bottom w:val="dotted" w:sz="4" w:space="0" w:color="000000"/>
              <w:right w:val="nil"/>
            </w:tcBorders>
          </w:tcPr>
          <w:p w14:paraId="2340B396"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Stimuli: 10 video clips of different-gender dyads discussing positive or negative personal experiences; inferences are about the target’s emotions</w:t>
            </w:r>
          </w:p>
        </w:tc>
        <w:tc>
          <w:tcPr>
            <w:tcW w:w="1456" w:type="dxa"/>
            <w:tcBorders>
              <w:top w:val="dotted" w:sz="4" w:space="0" w:color="000000"/>
              <w:left w:val="nil"/>
              <w:bottom w:val="dotted" w:sz="4" w:space="0" w:color="000000"/>
              <w:right w:val="nil"/>
            </w:tcBorders>
          </w:tcPr>
          <w:p w14:paraId="2340B397"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Valence accuracy</w:t>
            </w:r>
          </w:p>
        </w:tc>
        <w:tc>
          <w:tcPr>
            <w:tcW w:w="1928" w:type="dxa"/>
            <w:tcBorders>
              <w:top w:val="dotted" w:sz="4" w:space="0" w:color="000000"/>
              <w:left w:val="nil"/>
              <w:bottom w:val="dotted" w:sz="4" w:space="0" w:color="000000"/>
              <w:right w:val="nil"/>
            </w:tcBorders>
          </w:tcPr>
          <w:p w14:paraId="2340B398"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Correlation between perceivers and targets’ ratings</w:t>
            </w:r>
          </w:p>
        </w:tc>
        <w:tc>
          <w:tcPr>
            <w:tcW w:w="4137" w:type="dxa"/>
            <w:tcBorders>
              <w:top w:val="dotted" w:sz="4" w:space="0" w:color="000000"/>
              <w:left w:val="nil"/>
              <w:bottom w:val="dotted" w:sz="4" w:space="0" w:color="000000"/>
              <w:right w:val="nil"/>
            </w:tcBorders>
          </w:tcPr>
          <w:p w14:paraId="2340B399"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Victims of bullying and non-victims show similar EA scores.</w:t>
            </w:r>
          </w:p>
        </w:tc>
      </w:tr>
      <w:tr w:rsidR="00C410DF" w14:paraId="2340B3A2" w14:textId="77777777" w:rsidTr="00161EF6">
        <w:trPr>
          <w:trHeight w:val="20"/>
        </w:trPr>
        <w:tc>
          <w:tcPr>
            <w:tcW w:w="989" w:type="dxa"/>
            <w:tcBorders>
              <w:top w:val="dotted" w:sz="4" w:space="0" w:color="000000"/>
              <w:left w:val="nil"/>
              <w:bottom w:val="dotted" w:sz="4" w:space="0" w:color="000000"/>
              <w:right w:val="nil"/>
            </w:tcBorders>
          </w:tcPr>
          <w:p w14:paraId="2340B39B"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Gleason et al. (2009)</w:t>
            </w:r>
          </w:p>
        </w:tc>
        <w:tc>
          <w:tcPr>
            <w:tcW w:w="1300" w:type="dxa"/>
            <w:tcBorders>
              <w:top w:val="dotted" w:sz="4" w:space="0" w:color="000000"/>
              <w:left w:val="nil"/>
              <w:bottom w:val="dotted" w:sz="4" w:space="0" w:color="000000"/>
              <w:right w:val="nil"/>
            </w:tcBorders>
          </w:tcPr>
          <w:p w14:paraId="2340B39C"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 Theory of Mind</w:t>
            </w:r>
          </w:p>
        </w:tc>
        <w:tc>
          <w:tcPr>
            <w:tcW w:w="853" w:type="dxa"/>
            <w:tcBorders>
              <w:top w:val="dotted" w:sz="4" w:space="0" w:color="000000"/>
              <w:left w:val="nil"/>
              <w:bottom w:val="dotted" w:sz="4" w:space="0" w:color="000000"/>
              <w:right w:val="nil"/>
            </w:tcBorders>
          </w:tcPr>
          <w:p w14:paraId="2340B39D"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SSP</w:t>
            </w:r>
          </w:p>
        </w:tc>
        <w:tc>
          <w:tcPr>
            <w:tcW w:w="3295" w:type="dxa"/>
            <w:tcBorders>
              <w:top w:val="dotted" w:sz="4" w:space="0" w:color="000000"/>
              <w:left w:val="nil"/>
              <w:bottom w:val="dotted" w:sz="4" w:space="0" w:color="000000"/>
              <w:right w:val="nil"/>
            </w:tcBorders>
          </w:tcPr>
          <w:p w14:paraId="2340B39E" w14:textId="22E38E01"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Stimulus: 1 video clip of 8 interactions of teacher-student dyads discussing typical problems and experiences in school; inferences are about the targets' (teacher and adolescent) thoughts and emotions</w:t>
            </w:r>
          </w:p>
        </w:tc>
        <w:tc>
          <w:tcPr>
            <w:tcW w:w="1456" w:type="dxa"/>
            <w:tcBorders>
              <w:top w:val="dotted" w:sz="4" w:space="0" w:color="000000"/>
              <w:left w:val="nil"/>
              <w:bottom w:val="dotted" w:sz="4" w:space="0" w:color="000000"/>
              <w:right w:val="nil"/>
            </w:tcBorders>
          </w:tcPr>
          <w:p w14:paraId="2340B39F"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Content accuracy</w:t>
            </w:r>
          </w:p>
        </w:tc>
        <w:tc>
          <w:tcPr>
            <w:tcW w:w="1928" w:type="dxa"/>
            <w:tcBorders>
              <w:top w:val="dotted" w:sz="4" w:space="0" w:color="000000"/>
              <w:left w:val="nil"/>
              <w:bottom w:val="dotted" w:sz="4" w:space="0" w:color="000000"/>
              <w:right w:val="nil"/>
            </w:tcBorders>
          </w:tcPr>
          <w:p w14:paraId="2340B3A0"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Coding using a 3-point scale, index from 0 to 100</w:t>
            </w:r>
          </w:p>
        </w:tc>
        <w:tc>
          <w:tcPr>
            <w:tcW w:w="4137" w:type="dxa"/>
            <w:tcBorders>
              <w:top w:val="dotted" w:sz="4" w:space="0" w:color="000000"/>
              <w:left w:val="nil"/>
              <w:bottom w:val="dotted" w:sz="4" w:space="0" w:color="000000"/>
              <w:right w:val="nil"/>
            </w:tcBorders>
          </w:tcPr>
          <w:p w14:paraId="2340B3A1" w14:textId="1605FF35"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Children with higher EA are less likely to be victimized by peers and have better friendship quality but no more friends or peer acceptance. Higher EA was linked to fewer psychological adjustment problems and buffer the detrimental effect of poor peer relations on psychological adjustment.</w:t>
            </w:r>
          </w:p>
        </w:tc>
      </w:tr>
      <w:tr w:rsidR="00C410DF" w14:paraId="2340B3AA" w14:textId="77777777" w:rsidTr="00161EF6">
        <w:trPr>
          <w:trHeight w:val="20"/>
        </w:trPr>
        <w:tc>
          <w:tcPr>
            <w:tcW w:w="989" w:type="dxa"/>
            <w:tcBorders>
              <w:top w:val="dotted" w:sz="4" w:space="0" w:color="000000"/>
              <w:left w:val="nil"/>
              <w:bottom w:val="dotted" w:sz="4" w:space="0" w:color="000000"/>
              <w:right w:val="nil"/>
            </w:tcBorders>
          </w:tcPr>
          <w:p w14:paraId="2340B3A3"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Goldstein and Winner (2012)</w:t>
            </w:r>
          </w:p>
        </w:tc>
        <w:tc>
          <w:tcPr>
            <w:tcW w:w="1300" w:type="dxa"/>
            <w:tcBorders>
              <w:top w:val="dotted" w:sz="4" w:space="0" w:color="000000"/>
              <w:left w:val="nil"/>
              <w:bottom w:val="dotted" w:sz="4" w:space="0" w:color="000000"/>
              <w:right w:val="nil"/>
            </w:tcBorders>
          </w:tcPr>
          <w:p w14:paraId="2340B3A4"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w:t>
            </w:r>
          </w:p>
        </w:tc>
        <w:tc>
          <w:tcPr>
            <w:tcW w:w="853" w:type="dxa"/>
            <w:tcBorders>
              <w:top w:val="dotted" w:sz="4" w:space="0" w:color="000000"/>
              <w:left w:val="nil"/>
              <w:bottom w:val="dotted" w:sz="4" w:space="0" w:color="000000"/>
              <w:right w:val="nil"/>
            </w:tcBorders>
          </w:tcPr>
          <w:p w14:paraId="2340B3A5"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SSP</w:t>
            </w:r>
          </w:p>
        </w:tc>
        <w:tc>
          <w:tcPr>
            <w:tcW w:w="3295" w:type="dxa"/>
            <w:tcBorders>
              <w:top w:val="dotted" w:sz="4" w:space="0" w:color="000000"/>
              <w:left w:val="nil"/>
              <w:bottom w:val="dotted" w:sz="4" w:space="0" w:color="000000"/>
              <w:right w:val="nil"/>
            </w:tcBorders>
          </w:tcPr>
          <w:p w14:paraId="2340B3A6" w14:textId="5C788E3C"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Stimulus: 1 video clip of a wife and husband talking: only the face and upper body of the wife are shown, and both voices are heard; inferences are about the </w:t>
            </w:r>
            <w:r w:rsidR="00AB2DB0">
              <w:rPr>
                <w:rFonts w:ascii="Times New Roman" w:hAnsi="Times New Roman" w:cs="Times New Roman"/>
                <w:sz w:val="18"/>
                <w:szCs w:val="18"/>
              </w:rPr>
              <w:t>target's</w:t>
            </w:r>
            <w:r w:rsidRPr="00636DB1">
              <w:rPr>
                <w:rFonts w:ascii="Times New Roman" w:hAnsi="Times New Roman" w:cs="Times New Roman"/>
                <w:sz w:val="18"/>
                <w:szCs w:val="18"/>
              </w:rPr>
              <w:t xml:space="preserve"> (wife) thoughts and feelings </w:t>
            </w:r>
          </w:p>
        </w:tc>
        <w:tc>
          <w:tcPr>
            <w:tcW w:w="1456" w:type="dxa"/>
            <w:tcBorders>
              <w:top w:val="dotted" w:sz="4" w:space="0" w:color="000000"/>
              <w:left w:val="nil"/>
              <w:bottom w:val="dotted" w:sz="4" w:space="0" w:color="000000"/>
              <w:right w:val="nil"/>
            </w:tcBorders>
          </w:tcPr>
          <w:p w14:paraId="2340B3A7"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Content/valence accuracy (both combined)</w:t>
            </w:r>
          </w:p>
        </w:tc>
        <w:tc>
          <w:tcPr>
            <w:tcW w:w="1928" w:type="dxa"/>
            <w:tcBorders>
              <w:top w:val="dotted" w:sz="4" w:space="0" w:color="000000"/>
              <w:left w:val="nil"/>
              <w:bottom w:val="dotted" w:sz="4" w:space="0" w:color="000000"/>
              <w:right w:val="nil"/>
            </w:tcBorders>
          </w:tcPr>
          <w:p w14:paraId="2340B3A8"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Coding using a 3-point scale, raw score from 0 to 15</w:t>
            </w:r>
          </w:p>
        </w:tc>
        <w:tc>
          <w:tcPr>
            <w:tcW w:w="4137" w:type="dxa"/>
            <w:tcBorders>
              <w:top w:val="dotted" w:sz="4" w:space="0" w:color="000000"/>
              <w:left w:val="nil"/>
              <w:bottom w:val="dotted" w:sz="4" w:space="0" w:color="000000"/>
              <w:right w:val="nil"/>
            </w:tcBorders>
          </w:tcPr>
          <w:p w14:paraId="2340B3A9" w14:textId="17F57E6C"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Submitted to an acting program, acting students gained more from the training and achieved higher EA after the intervention than art students</w:t>
            </w:r>
          </w:p>
        </w:tc>
      </w:tr>
      <w:tr w:rsidR="00C410DF" w14:paraId="2340B3B4" w14:textId="77777777" w:rsidTr="00161EF6">
        <w:trPr>
          <w:trHeight w:val="20"/>
        </w:trPr>
        <w:tc>
          <w:tcPr>
            <w:tcW w:w="989" w:type="dxa"/>
            <w:tcBorders>
              <w:top w:val="dotted" w:sz="4" w:space="0" w:color="000000"/>
              <w:left w:val="nil"/>
              <w:bottom w:val="dotted" w:sz="4" w:space="0" w:color="000000"/>
              <w:right w:val="nil"/>
            </w:tcBorders>
          </w:tcPr>
          <w:p w14:paraId="2340B3AB"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Haugen et al. (2008)</w:t>
            </w:r>
          </w:p>
        </w:tc>
        <w:tc>
          <w:tcPr>
            <w:tcW w:w="1300" w:type="dxa"/>
            <w:tcBorders>
              <w:top w:val="dotted" w:sz="4" w:space="0" w:color="000000"/>
              <w:left w:val="nil"/>
              <w:bottom w:val="dotted" w:sz="4" w:space="0" w:color="000000"/>
              <w:right w:val="nil"/>
            </w:tcBorders>
          </w:tcPr>
          <w:p w14:paraId="2340B3AC"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w:t>
            </w:r>
          </w:p>
        </w:tc>
        <w:tc>
          <w:tcPr>
            <w:tcW w:w="853" w:type="dxa"/>
            <w:tcBorders>
              <w:top w:val="dotted" w:sz="4" w:space="0" w:color="000000"/>
              <w:left w:val="nil"/>
              <w:bottom w:val="dotted" w:sz="4" w:space="0" w:color="000000"/>
              <w:right w:val="nil"/>
            </w:tcBorders>
          </w:tcPr>
          <w:p w14:paraId="2340B3AD"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DIP</w:t>
            </w:r>
          </w:p>
          <w:p w14:paraId="2340B3AE" w14:textId="77777777" w:rsidR="005403CD" w:rsidRPr="00636DB1" w:rsidRDefault="005403CD">
            <w:pPr>
              <w:ind w:firstLine="0"/>
              <w:jc w:val="center"/>
              <w:rPr>
                <w:rFonts w:ascii="Times New Roman" w:hAnsi="Times New Roman" w:cs="Times New Roman"/>
                <w:sz w:val="18"/>
                <w:szCs w:val="18"/>
              </w:rPr>
            </w:pPr>
          </w:p>
        </w:tc>
        <w:tc>
          <w:tcPr>
            <w:tcW w:w="3295" w:type="dxa"/>
            <w:tcBorders>
              <w:top w:val="dotted" w:sz="4" w:space="0" w:color="000000"/>
              <w:left w:val="nil"/>
              <w:bottom w:val="dotted" w:sz="4" w:space="0" w:color="000000"/>
              <w:right w:val="nil"/>
            </w:tcBorders>
          </w:tcPr>
          <w:p w14:paraId="2340B3AF"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Couple discussed various topics: 1) warm-up, topic: plan a party; 2) and 3) conflict discussion: partners chose a source of disagreement in their relationship from a list</w:t>
            </w:r>
          </w:p>
          <w:p w14:paraId="2340B3B0"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lastRenderedPageBreak/>
              <w:t>Perceivers estimated the target’s (partner) behaviors on cognitive and affective dimensions using a 5-point rating scale</w:t>
            </w:r>
          </w:p>
        </w:tc>
        <w:tc>
          <w:tcPr>
            <w:tcW w:w="1456" w:type="dxa"/>
            <w:tcBorders>
              <w:top w:val="dotted" w:sz="4" w:space="0" w:color="000000"/>
              <w:left w:val="nil"/>
              <w:bottom w:val="dotted" w:sz="4" w:space="0" w:color="000000"/>
              <w:right w:val="nil"/>
            </w:tcBorders>
          </w:tcPr>
          <w:p w14:paraId="2340B3B1"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lastRenderedPageBreak/>
              <w:t>Content accuracy</w:t>
            </w:r>
          </w:p>
        </w:tc>
        <w:tc>
          <w:tcPr>
            <w:tcW w:w="1928" w:type="dxa"/>
            <w:tcBorders>
              <w:top w:val="dotted" w:sz="4" w:space="0" w:color="000000"/>
              <w:left w:val="nil"/>
              <w:bottom w:val="dotted" w:sz="4" w:space="0" w:color="000000"/>
              <w:right w:val="nil"/>
            </w:tcBorders>
          </w:tcPr>
          <w:p w14:paraId="2340B3B2" w14:textId="3FFFBAEB"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Correlation between partners' scores (</w:t>
            </w:r>
            <w:sdt>
              <w:sdtPr>
                <w:rPr>
                  <w:rFonts w:ascii="Times New Roman" w:hAnsi="Times New Roman" w:cs="Times New Roman"/>
                </w:rPr>
                <w:tag w:val="goog_rdk_152"/>
                <w:id w:val="-1936427354"/>
              </w:sdtPr>
              <w:sdtContent>
                <w:r w:rsidRPr="00636DB1">
                  <w:rPr>
                    <w:rFonts w:ascii="Times New Roman" w:hAnsi="Times New Roman" w:cs="Times New Roman"/>
                    <w:sz w:val="18"/>
                    <w:szCs w:val="18"/>
                  </w:rPr>
                  <w:t>Multilevel</w:t>
                </w:r>
              </w:sdtContent>
            </w:sdt>
            <w:sdt>
              <w:sdtPr>
                <w:rPr>
                  <w:rFonts w:ascii="Times New Roman" w:hAnsi="Times New Roman" w:cs="Times New Roman"/>
                </w:rPr>
                <w:tag w:val="goog_rdk_153"/>
                <w:id w:val="627208235"/>
                <w:showingPlcHdr/>
              </w:sdtPr>
              <w:sdtContent>
                <w:r w:rsidR="000B7967" w:rsidRPr="00636DB1">
                  <w:rPr>
                    <w:rFonts w:ascii="Times New Roman" w:hAnsi="Times New Roman" w:cs="Times New Roman"/>
                  </w:rPr>
                  <w:t xml:space="preserve">     </w:t>
                </w:r>
              </w:sdtContent>
            </w:sdt>
            <w:r w:rsidRPr="00636DB1">
              <w:rPr>
                <w:rFonts w:ascii="Times New Roman" w:hAnsi="Times New Roman" w:cs="Times New Roman"/>
                <w:sz w:val="18"/>
                <w:szCs w:val="18"/>
              </w:rPr>
              <w:t xml:space="preserve"> Regression)</w:t>
            </w:r>
          </w:p>
        </w:tc>
        <w:tc>
          <w:tcPr>
            <w:tcW w:w="4137" w:type="dxa"/>
            <w:tcBorders>
              <w:top w:val="dotted" w:sz="4" w:space="0" w:color="000000"/>
              <w:left w:val="nil"/>
              <w:bottom w:val="dotted" w:sz="4" w:space="0" w:color="000000"/>
              <w:right w:val="nil"/>
            </w:tcBorders>
          </w:tcPr>
          <w:p w14:paraId="2340B3B3" w14:textId="50B2A05D"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EA does not vary by age, length of relationship, or gender. Similar levels of EA in male and female adolescents. Both males and females with higher EA and with accurate partners reported more relationship satisfaction.</w:t>
            </w:r>
          </w:p>
        </w:tc>
      </w:tr>
      <w:tr w:rsidR="00C410DF" w14:paraId="2340B3BE" w14:textId="77777777" w:rsidTr="00161EF6">
        <w:trPr>
          <w:trHeight w:val="113"/>
        </w:trPr>
        <w:tc>
          <w:tcPr>
            <w:tcW w:w="989" w:type="dxa"/>
            <w:tcBorders>
              <w:top w:val="dotted" w:sz="4" w:space="0" w:color="000000"/>
              <w:left w:val="nil"/>
              <w:bottom w:val="dotted" w:sz="4" w:space="0" w:color="000000"/>
              <w:right w:val="nil"/>
            </w:tcBorders>
          </w:tcPr>
          <w:p w14:paraId="2340B3B5"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Klabunde et al. (2021)</w:t>
            </w:r>
          </w:p>
        </w:tc>
        <w:tc>
          <w:tcPr>
            <w:tcW w:w="1300" w:type="dxa"/>
            <w:tcBorders>
              <w:top w:val="dotted" w:sz="4" w:space="0" w:color="000000"/>
              <w:left w:val="nil"/>
              <w:bottom w:val="dotted" w:sz="4" w:space="0" w:color="000000"/>
              <w:right w:val="nil"/>
            </w:tcBorders>
          </w:tcPr>
          <w:p w14:paraId="2340B3B6"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w:t>
            </w:r>
          </w:p>
        </w:tc>
        <w:tc>
          <w:tcPr>
            <w:tcW w:w="853" w:type="dxa"/>
            <w:tcBorders>
              <w:top w:val="dotted" w:sz="4" w:space="0" w:color="000000"/>
              <w:left w:val="nil"/>
              <w:bottom w:val="dotted" w:sz="4" w:space="0" w:color="000000"/>
              <w:right w:val="nil"/>
            </w:tcBorders>
          </w:tcPr>
          <w:p w14:paraId="2340B3B7"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SSP</w:t>
            </w:r>
          </w:p>
        </w:tc>
        <w:tc>
          <w:tcPr>
            <w:tcW w:w="3295" w:type="dxa"/>
            <w:tcBorders>
              <w:top w:val="dotted" w:sz="4" w:space="0" w:color="000000"/>
              <w:left w:val="nil"/>
              <w:bottom w:val="dotted" w:sz="4" w:space="0" w:color="000000"/>
              <w:right w:val="nil"/>
            </w:tcBorders>
          </w:tcPr>
          <w:p w14:paraId="2340B3B8"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Stimuli: 6 video clips of late-adolescent females in negative (3) and positive (3) interactions</w:t>
            </w:r>
          </w:p>
          <w:p w14:paraId="2340B3B9"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Perceivers estimated the target’s emotional valence continuously while watching the video clip using a 9-point scale</w:t>
            </w:r>
          </w:p>
        </w:tc>
        <w:tc>
          <w:tcPr>
            <w:tcW w:w="1456" w:type="dxa"/>
            <w:tcBorders>
              <w:top w:val="dotted" w:sz="4" w:space="0" w:color="000000"/>
              <w:left w:val="nil"/>
              <w:bottom w:val="dotted" w:sz="4" w:space="0" w:color="000000"/>
              <w:right w:val="nil"/>
            </w:tcBorders>
          </w:tcPr>
          <w:p w14:paraId="2340B3BA"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Valence accuracy</w:t>
            </w:r>
          </w:p>
        </w:tc>
        <w:tc>
          <w:tcPr>
            <w:tcW w:w="1928" w:type="dxa"/>
            <w:tcBorders>
              <w:top w:val="dotted" w:sz="4" w:space="0" w:color="000000"/>
              <w:left w:val="nil"/>
              <w:bottom w:val="dotted" w:sz="4" w:space="0" w:color="000000"/>
              <w:right w:val="nil"/>
            </w:tcBorders>
          </w:tcPr>
          <w:p w14:paraId="2340B3BB"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Correlation between target and perceivers ratings (Pearson’s correlation); Correlation coefficients then converted to Z-scores</w:t>
            </w:r>
          </w:p>
        </w:tc>
        <w:tc>
          <w:tcPr>
            <w:tcW w:w="4137" w:type="dxa"/>
            <w:tcBorders>
              <w:top w:val="dotted" w:sz="4" w:space="0" w:color="000000"/>
              <w:left w:val="nil"/>
              <w:bottom w:val="dotted" w:sz="4" w:space="0" w:color="000000"/>
              <w:right w:val="nil"/>
            </w:tcBorders>
          </w:tcPr>
          <w:p w14:paraId="2340B3BC"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EA in girls with Turner Syndrome &lt; EA in TD group only for negative emotions videos.</w:t>
            </w:r>
          </w:p>
          <w:p w14:paraId="2340B3BD" w14:textId="77777777" w:rsidR="005403CD" w:rsidRPr="00636DB1" w:rsidRDefault="005403CD">
            <w:pPr>
              <w:ind w:firstLine="0"/>
              <w:rPr>
                <w:rFonts w:ascii="Times New Roman" w:hAnsi="Times New Roman" w:cs="Times New Roman"/>
                <w:sz w:val="18"/>
                <w:szCs w:val="18"/>
              </w:rPr>
            </w:pPr>
          </w:p>
        </w:tc>
      </w:tr>
      <w:tr w:rsidR="00C410DF" w14:paraId="2340B3C7" w14:textId="77777777" w:rsidTr="00161EF6">
        <w:trPr>
          <w:trHeight w:val="113"/>
        </w:trPr>
        <w:tc>
          <w:tcPr>
            <w:tcW w:w="989" w:type="dxa"/>
            <w:tcBorders>
              <w:top w:val="dotted" w:sz="4" w:space="0" w:color="000000"/>
              <w:left w:val="nil"/>
              <w:bottom w:val="dotted" w:sz="4" w:space="0" w:color="000000"/>
              <w:right w:val="nil"/>
            </w:tcBorders>
          </w:tcPr>
          <w:p w14:paraId="2340B3BF"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Kral et al. (2017)</w:t>
            </w:r>
          </w:p>
        </w:tc>
        <w:tc>
          <w:tcPr>
            <w:tcW w:w="1300" w:type="dxa"/>
            <w:tcBorders>
              <w:top w:val="dotted" w:sz="4" w:space="0" w:color="000000"/>
              <w:left w:val="nil"/>
              <w:bottom w:val="dotted" w:sz="4" w:space="0" w:color="000000"/>
              <w:right w:val="nil"/>
            </w:tcBorders>
          </w:tcPr>
          <w:p w14:paraId="2340B3C0"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w:t>
            </w:r>
          </w:p>
        </w:tc>
        <w:tc>
          <w:tcPr>
            <w:tcW w:w="853" w:type="dxa"/>
            <w:tcBorders>
              <w:top w:val="dotted" w:sz="4" w:space="0" w:color="000000"/>
              <w:left w:val="nil"/>
              <w:bottom w:val="dotted" w:sz="4" w:space="0" w:color="000000"/>
              <w:right w:val="nil"/>
            </w:tcBorders>
          </w:tcPr>
          <w:p w14:paraId="2340B3C1"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SSP</w:t>
            </w:r>
          </w:p>
        </w:tc>
        <w:tc>
          <w:tcPr>
            <w:tcW w:w="3295" w:type="dxa"/>
            <w:tcBorders>
              <w:top w:val="dotted" w:sz="4" w:space="0" w:color="000000"/>
              <w:left w:val="nil"/>
              <w:bottom w:val="dotted" w:sz="4" w:space="0" w:color="000000"/>
              <w:right w:val="nil"/>
            </w:tcBorders>
          </w:tcPr>
          <w:p w14:paraId="2340B3C2"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Stimuli: 36 video clips of late-adolescent discussing negative (2) and positive (2) emotional events from their adolescence </w:t>
            </w:r>
          </w:p>
          <w:p w14:paraId="2340B3C3"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Perceivers estimated the target’s emotional valence continuously while watching the video clip using a 9-point scale</w:t>
            </w:r>
          </w:p>
        </w:tc>
        <w:tc>
          <w:tcPr>
            <w:tcW w:w="1456" w:type="dxa"/>
            <w:tcBorders>
              <w:top w:val="dotted" w:sz="4" w:space="0" w:color="000000"/>
              <w:left w:val="nil"/>
              <w:bottom w:val="dotted" w:sz="4" w:space="0" w:color="000000"/>
              <w:right w:val="nil"/>
            </w:tcBorders>
          </w:tcPr>
          <w:p w14:paraId="2340B3C4"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Valence accuracy</w:t>
            </w:r>
          </w:p>
        </w:tc>
        <w:tc>
          <w:tcPr>
            <w:tcW w:w="1928" w:type="dxa"/>
            <w:tcBorders>
              <w:top w:val="dotted" w:sz="4" w:space="0" w:color="000000"/>
              <w:left w:val="nil"/>
              <w:bottom w:val="dotted" w:sz="4" w:space="0" w:color="000000"/>
              <w:right w:val="nil"/>
            </w:tcBorders>
          </w:tcPr>
          <w:p w14:paraId="2340B3C5"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Correlation between target and perceivers ratings (Pearson’s correlation); Correlation coefficients then converted to Z-scores</w:t>
            </w:r>
          </w:p>
        </w:tc>
        <w:tc>
          <w:tcPr>
            <w:tcW w:w="4137" w:type="dxa"/>
            <w:tcBorders>
              <w:top w:val="dotted" w:sz="4" w:space="0" w:color="000000"/>
              <w:left w:val="nil"/>
              <w:bottom w:val="dotted" w:sz="4" w:space="0" w:color="000000"/>
              <w:right w:val="nil"/>
            </w:tcBorders>
          </w:tcPr>
          <w:p w14:paraId="2340B3C6" w14:textId="6FBEE533"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EA in females &gt; EA in males. Results remained consistent while controlling for pubertal level but dropped to a trend level while controlling for age. Brain areas activated for EA and perspective-taking are similar. Areas underlying experience sharing (affective process) are not correlated or negatively correlated with EA.</w:t>
            </w:r>
          </w:p>
        </w:tc>
      </w:tr>
      <w:tr w:rsidR="00C410DF" w14:paraId="2340B3CF" w14:textId="77777777" w:rsidTr="00161EF6">
        <w:trPr>
          <w:trHeight w:val="113"/>
        </w:trPr>
        <w:tc>
          <w:tcPr>
            <w:tcW w:w="989" w:type="dxa"/>
            <w:tcBorders>
              <w:top w:val="dotted" w:sz="4" w:space="0" w:color="000000"/>
              <w:left w:val="nil"/>
              <w:bottom w:val="dotted" w:sz="4" w:space="0" w:color="000000"/>
              <w:right w:val="nil"/>
            </w:tcBorders>
          </w:tcPr>
          <w:p w14:paraId="2340B3C8"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Kral et al. (2018)</w:t>
            </w:r>
          </w:p>
        </w:tc>
        <w:tc>
          <w:tcPr>
            <w:tcW w:w="1300" w:type="dxa"/>
            <w:tcBorders>
              <w:top w:val="dotted" w:sz="4" w:space="0" w:color="000000"/>
              <w:left w:val="nil"/>
              <w:bottom w:val="dotted" w:sz="4" w:space="0" w:color="000000"/>
              <w:right w:val="nil"/>
            </w:tcBorders>
          </w:tcPr>
          <w:p w14:paraId="2340B3C9"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w:t>
            </w:r>
          </w:p>
        </w:tc>
        <w:tc>
          <w:tcPr>
            <w:tcW w:w="853" w:type="dxa"/>
            <w:tcBorders>
              <w:top w:val="dotted" w:sz="4" w:space="0" w:color="000000"/>
              <w:left w:val="nil"/>
              <w:bottom w:val="dotted" w:sz="4" w:space="0" w:color="000000"/>
              <w:right w:val="nil"/>
            </w:tcBorders>
          </w:tcPr>
          <w:p w14:paraId="2340B3CA"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SSP</w:t>
            </w:r>
          </w:p>
        </w:tc>
        <w:tc>
          <w:tcPr>
            <w:tcW w:w="3295" w:type="dxa"/>
            <w:tcBorders>
              <w:top w:val="dotted" w:sz="4" w:space="0" w:color="000000"/>
              <w:left w:val="nil"/>
              <w:bottom w:val="dotted" w:sz="4" w:space="0" w:color="000000"/>
              <w:right w:val="nil"/>
            </w:tcBorders>
          </w:tcPr>
          <w:p w14:paraId="2340B3CB"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Same as Kral et al. (2018)</w:t>
            </w:r>
          </w:p>
        </w:tc>
        <w:tc>
          <w:tcPr>
            <w:tcW w:w="1456" w:type="dxa"/>
            <w:tcBorders>
              <w:top w:val="dotted" w:sz="4" w:space="0" w:color="000000"/>
              <w:left w:val="nil"/>
              <w:bottom w:val="dotted" w:sz="4" w:space="0" w:color="000000"/>
              <w:right w:val="nil"/>
            </w:tcBorders>
          </w:tcPr>
          <w:p w14:paraId="2340B3CC"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Valence accuracy</w:t>
            </w:r>
          </w:p>
        </w:tc>
        <w:tc>
          <w:tcPr>
            <w:tcW w:w="1928" w:type="dxa"/>
            <w:tcBorders>
              <w:top w:val="dotted" w:sz="4" w:space="0" w:color="000000"/>
              <w:left w:val="nil"/>
              <w:bottom w:val="dotted" w:sz="4" w:space="0" w:color="000000"/>
              <w:right w:val="nil"/>
            </w:tcBorders>
          </w:tcPr>
          <w:p w14:paraId="2340B3CD"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Same as Kral et al. (2018)</w:t>
            </w:r>
          </w:p>
        </w:tc>
        <w:tc>
          <w:tcPr>
            <w:tcW w:w="4137" w:type="dxa"/>
            <w:tcBorders>
              <w:top w:val="dotted" w:sz="4" w:space="0" w:color="000000"/>
              <w:left w:val="nil"/>
              <w:bottom w:val="dotted" w:sz="4" w:space="0" w:color="000000"/>
              <w:right w:val="nil"/>
            </w:tcBorders>
          </w:tcPr>
          <w:p w14:paraId="2340B3CE"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Playing an empathy-training video game improve</w:t>
            </w:r>
            <w:sdt>
              <w:sdtPr>
                <w:rPr>
                  <w:rFonts w:ascii="Times New Roman" w:hAnsi="Times New Roman" w:cs="Times New Roman"/>
                </w:rPr>
                <w:tag w:val="goog_rdk_154"/>
                <w:id w:val="1987113740"/>
              </w:sdtPr>
              <w:sdtContent>
                <w:r w:rsidRPr="00636DB1">
                  <w:rPr>
                    <w:rFonts w:ascii="Times New Roman" w:hAnsi="Times New Roman" w:cs="Times New Roman"/>
                    <w:sz w:val="18"/>
                    <w:szCs w:val="18"/>
                  </w:rPr>
                  <w:t>s</w:t>
                </w:r>
              </w:sdtContent>
            </w:sdt>
            <w:r w:rsidRPr="00636DB1">
              <w:rPr>
                <w:rFonts w:ascii="Times New Roman" w:hAnsi="Times New Roman" w:cs="Times New Roman"/>
                <w:sz w:val="18"/>
                <w:szCs w:val="18"/>
              </w:rPr>
              <w:t xml:space="preserve"> EA but not more than playing a control video game.</w:t>
            </w:r>
          </w:p>
        </w:tc>
      </w:tr>
      <w:tr w:rsidR="00C410DF" w14:paraId="2340B3D7" w14:textId="77777777" w:rsidTr="00161EF6">
        <w:trPr>
          <w:trHeight w:val="113"/>
        </w:trPr>
        <w:tc>
          <w:tcPr>
            <w:tcW w:w="989" w:type="dxa"/>
            <w:tcBorders>
              <w:top w:val="dotted" w:sz="4" w:space="0" w:color="000000"/>
              <w:left w:val="nil"/>
              <w:bottom w:val="dotted" w:sz="4" w:space="0" w:color="000000"/>
              <w:right w:val="nil"/>
            </w:tcBorders>
          </w:tcPr>
          <w:p w14:paraId="2340B3D0"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Kunzmann et al. (2018)</w:t>
            </w:r>
          </w:p>
        </w:tc>
        <w:tc>
          <w:tcPr>
            <w:tcW w:w="1300" w:type="dxa"/>
            <w:tcBorders>
              <w:top w:val="dotted" w:sz="4" w:space="0" w:color="000000"/>
              <w:left w:val="nil"/>
              <w:bottom w:val="dotted" w:sz="4" w:space="0" w:color="000000"/>
              <w:right w:val="nil"/>
            </w:tcBorders>
          </w:tcPr>
          <w:p w14:paraId="2340B3D1"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w:t>
            </w:r>
          </w:p>
        </w:tc>
        <w:tc>
          <w:tcPr>
            <w:tcW w:w="853" w:type="dxa"/>
            <w:tcBorders>
              <w:top w:val="dotted" w:sz="4" w:space="0" w:color="000000"/>
              <w:left w:val="nil"/>
              <w:bottom w:val="dotted" w:sz="4" w:space="0" w:color="000000"/>
              <w:right w:val="nil"/>
            </w:tcBorders>
          </w:tcPr>
          <w:p w14:paraId="2340B3D2"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SSP</w:t>
            </w:r>
          </w:p>
        </w:tc>
        <w:tc>
          <w:tcPr>
            <w:tcW w:w="3295" w:type="dxa"/>
            <w:tcBorders>
              <w:top w:val="dotted" w:sz="4" w:space="0" w:color="000000"/>
              <w:left w:val="nil"/>
              <w:bottom w:val="dotted" w:sz="4" w:space="0" w:color="000000"/>
              <w:right w:val="nil"/>
            </w:tcBorders>
          </w:tcPr>
          <w:p w14:paraId="2340B3D3" w14:textId="096BD86E"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Stimuli: 9 video clips of individuals (adolescents, young adults, and older adults) recalling a situation inducing anger, sadness, or happiness; inferences are about the target's emotions</w:t>
            </w:r>
          </w:p>
        </w:tc>
        <w:tc>
          <w:tcPr>
            <w:tcW w:w="1456" w:type="dxa"/>
            <w:tcBorders>
              <w:top w:val="dotted" w:sz="4" w:space="0" w:color="000000"/>
              <w:left w:val="nil"/>
              <w:bottom w:val="dotted" w:sz="4" w:space="0" w:color="000000"/>
              <w:right w:val="nil"/>
            </w:tcBorders>
          </w:tcPr>
          <w:p w14:paraId="2340B3D4"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Valence accuracy</w:t>
            </w:r>
          </w:p>
        </w:tc>
        <w:tc>
          <w:tcPr>
            <w:tcW w:w="1928" w:type="dxa"/>
            <w:tcBorders>
              <w:top w:val="dotted" w:sz="4" w:space="0" w:color="000000"/>
              <w:left w:val="nil"/>
              <w:bottom w:val="dotted" w:sz="4" w:space="0" w:color="000000"/>
              <w:right w:val="nil"/>
            </w:tcBorders>
          </w:tcPr>
          <w:p w14:paraId="2340B3D5"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ICC between the ratings of the perceiver and the target, then conversion to Z-scores</w:t>
            </w:r>
          </w:p>
        </w:tc>
        <w:tc>
          <w:tcPr>
            <w:tcW w:w="4137" w:type="dxa"/>
            <w:tcBorders>
              <w:top w:val="dotted" w:sz="4" w:space="0" w:color="000000"/>
              <w:left w:val="nil"/>
              <w:bottom w:val="dotted" w:sz="4" w:space="0" w:color="000000"/>
              <w:right w:val="nil"/>
            </w:tcBorders>
          </w:tcPr>
          <w:p w14:paraId="2340B3D6"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EA in young adult men &gt; EA in adolescents = EA middle-aged adults. Fluid-mechanical intelligence mediates the effect of age on EA in adolescents. </w:t>
            </w:r>
          </w:p>
        </w:tc>
      </w:tr>
      <w:tr w:rsidR="00C410DF" w14:paraId="2340B3E0" w14:textId="77777777" w:rsidTr="00161EF6">
        <w:trPr>
          <w:trHeight w:val="113"/>
        </w:trPr>
        <w:tc>
          <w:tcPr>
            <w:tcW w:w="989" w:type="dxa"/>
            <w:tcBorders>
              <w:top w:val="dotted" w:sz="4" w:space="0" w:color="000000"/>
              <w:left w:val="nil"/>
              <w:bottom w:val="dotted" w:sz="4" w:space="0" w:color="000000"/>
              <w:right w:val="nil"/>
            </w:tcBorders>
          </w:tcPr>
          <w:p w14:paraId="2340B3D8"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Martin-Key et al. (2017)</w:t>
            </w:r>
          </w:p>
        </w:tc>
        <w:tc>
          <w:tcPr>
            <w:tcW w:w="1300" w:type="dxa"/>
            <w:tcBorders>
              <w:top w:val="dotted" w:sz="4" w:space="0" w:color="000000"/>
              <w:left w:val="nil"/>
              <w:bottom w:val="dotted" w:sz="4" w:space="0" w:color="000000"/>
              <w:right w:val="nil"/>
            </w:tcBorders>
          </w:tcPr>
          <w:p w14:paraId="2340B3D9"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w:t>
            </w:r>
          </w:p>
        </w:tc>
        <w:tc>
          <w:tcPr>
            <w:tcW w:w="853" w:type="dxa"/>
            <w:tcBorders>
              <w:top w:val="dotted" w:sz="4" w:space="0" w:color="000000"/>
              <w:left w:val="nil"/>
              <w:bottom w:val="dotted" w:sz="4" w:space="0" w:color="000000"/>
              <w:right w:val="nil"/>
            </w:tcBorders>
          </w:tcPr>
          <w:p w14:paraId="2340B3DA"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SSP</w:t>
            </w:r>
          </w:p>
        </w:tc>
        <w:tc>
          <w:tcPr>
            <w:tcW w:w="3295" w:type="dxa"/>
            <w:tcBorders>
              <w:top w:val="dotted" w:sz="4" w:space="0" w:color="000000"/>
              <w:left w:val="nil"/>
              <w:bottom w:val="dotted" w:sz="4" w:space="0" w:color="000000"/>
              <w:right w:val="nil"/>
            </w:tcBorders>
          </w:tcPr>
          <w:p w14:paraId="2340B3DB"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Stimuli: video clips of young adults discussing autobiographical events in which they felt discrete primary emotions</w:t>
            </w:r>
          </w:p>
          <w:p w14:paraId="2340B3DC"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Perceivers estimated the target’s emotional valence continuously while watching the video clip</w:t>
            </w:r>
          </w:p>
        </w:tc>
        <w:tc>
          <w:tcPr>
            <w:tcW w:w="1456" w:type="dxa"/>
            <w:tcBorders>
              <w:top w:val="dotted" w:sz="4" w:space="0" w:color="000000"/>
              <w:left w:val="nil"/>
              <w:bottom w:val="dotted" w:sz="4" w:space="0" w:color="000000"/>
              <w:right w:val="nil"/>
            </w:tcBorders>
          </w:tcPr>
          <w:p w14:paraId="2340B3DD"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Valence accuracy</w:t>
            </w:r>
          </w:p>
        </w:tc>
        <w:tc>
          <w:tcPr>
            <w:tcW w:w="1928" w:type="dxa"/>
            <w:tcBorders>
              <w:top w:val="dotted" w:sz="4" w:space="0" w:color="000000"/>
              <w:left w:val="nil"/>
              <w:bottom w:val="dotted" w:sz="4" w:space="0" w:color="000000"/>
              <w:right w:val="nil"/>
            </w:tcBorders>
          </w:tcPr>
          <w:p w14:paraId="2340B3DE" w14:textId="77B92FA1"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Correlation between target and perceiver ratings (Pearson's correlation)</w:t>
            </w:r>
          </w:p>
        </w:tc>
        <w:tc>
          <w:tcPr>
            <w:tcW w:w="4137" w:type="dxa"/>
            <w:tcBorders>
              <w:top w:val="dotted" w:sz="4" w:space="0" w:color="000000"/>
              <w:left w:val="nil"/>
              <w:bottom w:val="dotted" w:sz="4" w:space="0" w:color="000000"/>
              <w:right w:val="nil"/>
            </w:tcBorders>
          </w:tcPr>
          <w:p w14:paraId="2340B3DF" w14:textId="16653172"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There were no differences in EA between the two groups, but adolescents in the conduct disorder group showed reduced affective empathy and emotion recognition.</w:t>
            </w:r>
          </w:p>
        </w:tc>
      </w:tr>
      <w:tr w:rsidR="00C410DF" w14:paraId="2340B3E9" w14:textId="77777777" w:rsidTr="00161EF6">
        <w:trPr>
          <w:trHeight w:val="113"/>
        </w:trPr>
        <w:tc>
          <w:tcPr>
            <w:tcW w:w="989" w:type="dxa"/>
            <w:tcBorders>
              <w:top w:val="dotted" w:sz="4" w:space="0" w:color="000000"/>
              <w:left w:val="nil"/>
              <w:bottom w:val="dotted" w:sz="4" w:space="0" w:color="000000"/>
              <w:right w:val="nil"/>
            </w:tcBorders>
          </w:tcPr>
          <w:p w14:paraId="2340B3E1"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Martin-Key et al. (2020)</w:t>
            </w:r>
          </w:p>
        </w:tc>
        <w:tc>
          <w:tcPr>
            <w:tcW w:w="1300" w:type="dxa"/>
            <w:tcBorders>
              <w:top w:val="dotted" w:sz="4" w:space="0" w:color="000000"/>
              <w:left w:val="nil"/>
              <w:bottom w:val="dotted" w:sz="4" w:space="0" w:color="000000"/>
              <w:right w:val="nil"/>
            </w:tcBorders>
          </w:tcPr>
          <w:p w14:paraId="2340B3E2"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w:t>
            </w:r>
          </w:p>
        </w:tc>
        <w:tc>
          <w:tcPr>
            <w:tcW w:w="853" w:type="dxa"/>
            <w:tcBorders>
              <w:top w:val="dotted" w:sz="4" w:space="0" w:color="000000"/>
              <w:left w:val="nil"/>
              <w:bottom w:val="dotted" w:sz="4" w:space="0" w:color="000000"/>
              <w:right w:val="nil"/>
            </w:tcBorders>
          </w:tcPr>
          <w:p w14:paraId="2340B3E3"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SSP</w:t>
            </w:r>
          </w:p>
          <w:p w14:paraId="2340B3E4" w14:textId="77777777" w:rsidR="005403CD" w:rsidRPr="00636DB1" w:rsidRDefault="005403CD">
            <w:pPr>
              <w:ind w:firstLine="0"/>
              <w:jc w:val="center"/>
              <w:rPr>
                <w:rFonts w:ascii="Times New Roman" w:hAnsi="Times New Roman" w:cs="Times New Roman"/>
                <w:sz w:val="18"/>
                <w:szCs w:val="18"/>
              </w:rPr>
            </w:pPr>
          </w:p>
        </w:tc>
        <w:tc>
          <w:tcPr>
            <w:tcW w:w="3295" w:type="dxa"/>
            <w:tcBorders>
              <w:top w:val="dotted" w:sz="4" w:space="0" w:color="000000"/>
              <w:left w:val="nil"/>
              <w:bottom w:val="dotted" w:sz="4" w:space="0" w:color="000000"/>
              <w:right w:val="nil"/>
            </w:tcBorders>
          </w:tcPr>
          <w:p w14:paraId="2340B3E5"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Same as Martin-Key et al. (2017)</w:t>
            </w:r>
          </w:p>
        </w:tc>
        <w:tc>
          <w:tcPr>
            <w:tcW w:w="1456" w:type="dxa"/>
            <w:tcBorders>
              <w:top w:val="dotted" w:sz="4" w:space="0" w:color="000000"/>
              <w:left w:val="nil"/>
              <w:bottom w:val="dotted" w:sz="4" w:space="0" w:color="000000"/>
              <w:right w:val="nil"/>
            </w:tcBorders>
          </w:tcPr>
          <w:p w14:paraId="2340B3E6"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Valence accuracy</w:t>
            </w:r>
          </w:p>
        </w:tc>
        <w:tc>
          <w:tcPr>
            <w:tcW w:w="1928" w:type="dxa"/>
            <w:tcBorders>
              <w:top w:val="dotted" w:sz="4" w:space="0" w:color="000000"/>
              <w:left w:val="nil"/>
              <w:bottom w:val="dotted" w:sz="4" w:space="0" w:color="000000"/>
              <w:right w:val="nil"/>
            </w:tcBorders>
          </w:tcPr>
          <w:p w14:paraId="2340B3E7"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Same as Martin-Key et al. (2017)</w:t>
            </w:r>
          </w:p>
        </w:tc>
        <w:tc>
          <w:tcPr>
            <w:tcW w:w="4137" w:type="dxa"/>
            <w:tcBorders>
              <w:top w:val="dotted" w:sz="4" w:space="0" w:color="000000"/>
              <w:left w:val="nil"/>
              <w:bottom w:val="dotted" w:sz="4" w:space="0" w:color="000000"/>
              <w:right w:val="nil"/>
            </w:tcBorders>
          </w:tcPr>
          <w:p w14:paraId="2340B3E8" w14:textId="4326A2ED"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There were no differences in EA between the two groups, but adolescents in the conduct disorder group showed reduced affective empathy.</w:t>
            </w:r>
          </w:p>
        </w:tc>
      </w:tr>
      <w:tr w:rsidR="00C410DF" w14:paraId="2340B3F2" w14:textId="77777777" w:rsidTr="00161EF6">
        <w:trPr>
          <w:trHeight w:val="113"/>
        </w:trPr>
        <w:tc>
          <w:tcPr>
            <w:tcW w:w="989" w:type="dxa"/>
            <w:tcBorders>
              <w:top w:val="dotted" w:sz="4" w:space="0" w:color="000000"/>
              <w:left w:val="nil"/>
              <w:bottom w:val="dotted" w:sz="4" w:space="0" w:color="000000"/>
              <w:right w:val="nil"/>
            </w:tcBorders>
          </w:tcPr>
          <w:p w14:paraId="2340B3EA"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McKenzie et al. (2022)</w:t>
            </w:r>
          </w:p>
        </w:tc>
        <w:tc>
          <w:tcPr>
            <w:tcW w:w="1300" w:type="dxa"/>
            <w:tcBorders>
              <w:top w:val="dotted" w:sz="4" w:space="0" w:color="000000"/>
              <w:left w:val="nil"/>
              <w:bottom w:val="dotted" w:sz="4" w:space="0" w:color="000000"/>
              <w:right w:val="nil"/>
            </w:tcBorders>
          </w:tcPr>
          <w:p w14:paraId="2340B3EB"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w:t>
            </w:r>
          </w:p>
        </w:tc>
        <w:tc>
          <w:tcPr>
            <w:tcW w:w="853" w:type="dxa"/>
            <w:tcBorders>
              <w:top w:val="dotted" w:sz="4" w:space="0" w:color="000000"/>
              <w:left w:val="nil"/>
              <w:bottom w:val="dotted" w:sz="4" w:space="0" w:color="000000"/>
              <w:right w:val="nil"/>
            </w:tcBorders>
          </w:tcPr>
          <w:p w14:paraId="2340B3EC"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SSP</w:t>
            </w:r>
          </w:p>
        </w:tc>
        <w:tc>
          <w:tcPr>
            <w:tcW w:w="3295" w:type="dxa"/>
            <w:tcBorders>
              <w:top w:val="dotted" w:sz="4" w:space="0" w:color="000000"/>
              <w:left w:val="nil"/>
              <w:bottom w:val="dotted" w:sz="4" w:space="0" w:color="000000"/>
              <w:right w:val="nil"/>
            </w:tcBorders>
          </w:tcPr>
          <w:p w14:paraId="2340B3ED"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Stimuli: 10 video clips of individuals discussing autobiographical events in which they felt discrete primary emotions</w:t>
            </w:r>
          </w:p>
          <w:p w14:paraId="2340B3EE"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Perceivers estimated the target’s emotional valence continuously while watching the video clip</w:t>
            </w:r>
          </w:p>
        </w:tc>
        <w:tc>
          <w:tcPr>
            <w:tcW w:w="1456" w:type="dxa"/>
            <w:tcBorders>
              <w:top w:val="dotted" w:sz="4" w:space="0" w:color="000000"/>
              <w:left w:val="nil"/>
              <w:bottom w:val="dotted" w:sz="4" w:space="0" w:color="000000"/>
              <w:right w:val="nil"/>
            </w:tcBorders>
          </w:tcPr>
          <w:p w14:paraId="2340B3EF"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Valence accuracy</w:t>
            </w:r>
          </w:p>
        </w:tc>
        <w:tc>
          <w:tcPr>
            <w:tcW w:w="1928" w:type="dxa"/>
            <w:tcBorders>
              <w:top w:val="dotted" w:sz="4" w:space="0" w:color="000000"/>
              <w:left w:val="nil"/>
              <w:bottom w:val="dotted" w:sz="4" w:space="0" w:color="000000"/>
              <w:right w:val="nil"/>
            </w:tcBorders>
          </w:tcPr>
          <w:p w14:paraId="2340B3F0" w14:textId="3C4546FF"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Correlation between target and perceiver ratings (coefficient undescribed)</w:t>
            </w:r>
          </w:p>
        </w:tc>
        <w:tc>
          <w:tcPr>
            <w:tcW w:w="4137" w:type="dxa"/>
            <w:tcBorders>
              <w:top w:val="dotted" w:sz="4" w:space="0" w:color="000000"/>
              <w:left w:val="nil"/>
              <w:bottom w:val="dotted" w:sz="4" w:space="0" w:color="000000"/>
              <w:right w:val="nil"/>
            </w:tcBorders>
          </w:tcPr>
          <w:p w14:paraId="2340B3F1" w14:textId="48C189DD"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Asked to infer the emotions of targets, A</w:t>
            </w:r>
            <w:r w:rsidR="00DC66B8" w:rsidRPr="00DC66B8">
              <w:rPr>
                <w:rFonts w:ascii="Times New Roman" w:hAnsi="Times New Roman" w:cs="Times New Roman"/>
                <w:i/>
                <w:iCs/>
                <w:sz w:val="18"/>
                <w:szCs w:val="18"/>
              </w:rPr>
              <w:t>SD</w:t>
            </w:r>
            <w:r w:rsidRPr="00636DB1">
              <w:rPr>
                <w:rFonts w:ascii="Times New Roman" w:hAnsi="Times New Roman" w:cs="Times New Roman"/>
                <w:sz w:val="18"/>
                <w:szCs w:val="18"/>
              </w:rPr>
              <w:t xml:space="preserve"> youth show less accuracy in detecting anger but not happiness, sadness, fear, or emotions in general (total EA score). EA and alexithymia were uncorrelated. </w:t>
            </w:r>
          </w:p>
        </w:tc>
      </w:tr>
      <w:tr w:rsidR="00C410DF" w14:paraId="2340B3FC" w14:textId="77777777" w:rsidTr="00161EF6">
        <w:trPr>
          <w:trHeight w:val="113"/>
        </w:trPr>
        <w:tc>
          <w:tcPr>
            <w:tcW w:w="989" w:type="dxa"/>
            <w:tcBorders>
              <w:top w:val="dotted" w:sz="4" w:space="0" w:color="000000"/>
              <w:left w:val="nil"/>
              <w:bottom w:val="single" w:sz="4" w:space="0" w:color="000000"/>
              <w:right w:val="nil"/>
            </w:tcBorders>
          </w:tcPr>
          <w:p w14:paraId="2340B3F3"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Vilas et al. (2021)</w:t>
            </w:r>
          </w:p>
        </w:tc>
        <w:tc>
          <w:tcPr>
            <w:tcW w:w="1300" w:type="dxa"/>
            <w:tcBorders>
              <w:top w:val="dotted" w:sz="4" w:space="0" w:color="000000"/>
              <w:left w:val="nil"/>
              <w:bottom w:val="single" w:sz="4" w:space="0" w:color="000000"/>
              <w:right w:val="nil"/>
            </w:tcBorders>
          </w:tcPr>
          <w:p w14:paraId="2340B3F4"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w:t>
            </w:r>
          </w:p>
        </w:tc>
        <w:tc>
          <w:tcPr>
            <w:tcW w:w="853" w:type="dxa"/>
            <w:tcBorders>
              <w:top w:val="dotted" w:sz="4" w:space="0" w:color="000000"/>
              <w:left w:val="nil"/>
              <w:bottom w:val="single" w:sz="4" w:space="0" w:color="000000"/>
              <w:right w:val="nil"/>
            </w:tcBorders>
          </w:tcPr>
          <w:p w14:paraId="2340B3F5"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SSP</w:t>
            </w:r>
          </w:p>
          <w:p w14:paraId="2340B3F6" w14:textId="77777777" w:rsidR="005403CD" w:rsidRPr="00636DB1" w:rsidRDefault="005403CD">
            <w:pPr>
              <w:ind w:firstLine="0"/>
              <w:jc w:val="center"/>
              <w:rPr>
                <w:rFonts w:ascii="Times New Roman" w:hAnsi="Times New Roman" w:cs="Times New Roman"/>
                <w:sz w:val="18"/>
                <w:szCs w:val="18"/>
              </w:rPr>
            </w:pPr>
          </w:p>
        </w:tc>
        <w:tc>
          <w:tcPr>
            <w:tcW w:w="3295" w:type="dxa"/>
            <w:tcBorders>
              <w:top w:val="dotted" w:sz="4" w:space="0" w:color="000000"/>
              <w:left w:val="nil"/>
              <w:bottom w:val="single" w:sz="4" w:space="0" w:color="000000"/>
              <w:right w:val="nil"/>
            </w:tcBorders>
          </w:tcPr>
          <w:p w14:paraId="2340B3F7" w14:textId="6F0AC0EF"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Stimuli: video clips of young adults discussing positive an</w:t>
            </w:r>
            <w:sdt>
              <w:sdtPr>
                <w:rPr>
                  <w:rFonts w:ascii="Times New Roman" w:hAnsi="Times New Roman" w:cs="Times New Roman"/>
                </w:rPr>
                <w:tag w:val="goog_rdk_155"/>
                <w:id w:val="-2114503746"/>
              </w:sdtPr>
              <w:sdtContent>
                <w:r w:rsidRPr="00636DB1">
                  <w:rPr>
                    <w:rFonts w:ascii="Times New Roman" w:hAnsi="Times New Roman" w:cs="Times New Roman"/>
                    <w:sz w:val="18"/>
                    <w:szCs w:val="18"/>
                  </w:rPr>
                  <w:t>d</w:t>
                </w:r>
              </w:sdtContent>
            </w:sdt>
            <w:sdt>
              <w:sdtPr>
                <w:rPr>
                  <w:rFonts w:ascii="Times New Roman" w:hAnsi="Times New Roman" w:cs="Times New Roman"/>
                </w:rPr>
                <w:tag w:val="goog_rdk_156"/>
                <w:id w:val="694659268"/>
                <w:showingPlcHdr/>
              </w:sdtPr>
              <w:sdtContent>
                <w:r w:rsidR="000B7967" w:rsidRPr="00636DB1">
                  <w:rPr>
                    <w:rFonts w:ascii="Times New Roman" w:hAnsi="Times New Roman" w:cs="Times New Roman"/>
                  </w:rPr>
                  <w:t xml:space="preserve">     </w:t>
                </w:r>
              </w:sdtContent>
            </w:sdt>
            <w:r w:rsidRPr="00636DB1">
              <w:rPr>
                <w:rFonts w:ascii="Times New Roman" w:hAnsi="Times New Roman" w:cs="Times New Roman"/>
                <w:sz w:val="18"/>
                <w:szCs w:val="18"/>
              </w:rPr>
              <w:t xml:space="preserve"> negative emotional events</w:t>
            </w:r>
          </w:p>
          <w:p w14:paraId="2340B3F8"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lastRenderedPageBreak/>
              <w:t>Perceivers estimated the target’s emotional valence continuously while watching the video clip using a 9-point scales</w:t>
            </w:r>
          </w:p>
        </w:tc>
        <w:tc>
          <w:tcPr>
            <w:tcW w:w="1456" w:type="dxa"/>
            <w:tcBorders>
              <w:top w:val="dotted" w:sz="4" w:space="0" w:color="000000"/>
              <w:left w:val="nil"/>
              <w:bottom w:val="single" w:sz="4" w:space="0" w:color="000000"/>
              <w:right w:val="nil"/>
            </w:tcBorders>
          </w:tcPr>
          <w:p w14:paraId="2340B3F9"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lastRenderedPageBreak/>
              <w:t>Valence accuracy</w:t>
            </w:r>
          </w:p>
        </w:tc>
        <w:tc>
          <w:tcPr>
            <w:tcW w:w="1928" w:type="dxa"/>
            <w:tcBorders>
              <w:top w:val="dotted" w:sz="4" w:space="0" w:color="000000"/>
              <w:left w:val="nil"/>
              <w:bottom w:val="single" w:sz="4" w:space="0" w:color="000000"/>
              <w:right w:val="nil"/>
            </w:tcBorders>
          </w:tcPr>
          <w:p w14:paraId="2340B3FA"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Correlation between target and perceivers ratings (Pearson’s </w:t>
            </w:r>
            <w:r w:rsidRPr="00636DB1">
              <w:rPr>
                <w:rFonts w:ascii="Times New Roman" w:hAnsi="Times New Roman" w:cs="Times New Roman"/>
                <w:sz w:val="18"/>
                <w:szCs w:val="18"/>
              </w:rPr>
              <w:lastRenderedPageBreak/>
              <w:t>correlation); Correlation coefficients then converted to Z-scores</w:t>
            </w:r>
          </w:p>
        </w:tc>
        <w:tc>
          <w:tcPr>
            <w:tcW w:w="4137" w:type="dxa"/>
            <w:tcBorders>
              <w:top w:val="dotted" w:sz="4" w:space="0" w:color="000000"/>
              <w:left w:val="nil"/>
              <w:bottom w:val="single" w:sz="4" w:space="0" w:color="000000"/>
              <w:right w:val="nil"/>
            </w:tcBorders>
          </w:tcPr>
          <w:p w14:paraId="2340B3FB" w14:textId="43D2CC56"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lastRenderedPageBreak/>
              <w:t>No differences in EA between groups. Perceivers were more accurate at assessing positive events than negative. Participants with A</w:t>
            </w:r>
            <w:r w:rsidR="00DC66B8" w:rsidRPr="00DC66B8">
              <w:rPr>
                <w:rFonts w:ascii="Times New Roman" w:hAnsi="Times New Roman" w:cs="Times New Roman"/>
                <w:i/>
                <w:iCs/>
                <w:sz w:val="18"/>
                <w:szCs w:val="18"/>
              </w:rPr>
              <w:t>SD</w:t>
            </w:r>
            <w:r w:rsidRPr="00636DB1">
              <w:rPr>
                <w:rFonts w:ascii="Times New Roman" w:hAnsi="Times New Roman" w:cs="Times New Roman"/>
                <w:sz w:val="18"/>
                <w:szCs w:val="18"/>
              </w:rPr>
              <w:t xml:space="preserve"> (85% male) showed </w:t>
            </w:r>
            <w:r w:rsidRPr="00636DB1">
              <w:rPr>
                <w:rFonts w:ascii="Times New Roman" w:hAnsi="Times New Roman" w:cs="Times New Roman"/>
                <w:sz w:val="18"/>
                <w:szCs w:val="18"/>
              </w:rPr>
              <w:lastRenderedPageBreak/>
              <w:t>lower levels of EA for videos with female targets than control.</w:t>
            </w:r>
          </w:p>
        </w:tc>
      </w:tr>
      <w:tr w:rsidR="00C410DF" w14:paraId="2340B3FE" w14:textId="77777777" w:rsidTr="00161EF6">
        <w:trPr>
          <w:trHeight w:val="113"/>
        </w:trPr>
        <w:tc>
          <w:tcPr>
            <w:tcW w:w="13958" w:type="dxa"/>
            <w:gridSpan w:val="7"/>
            <w:tcBorders>
              <w:top w:val="single" w:sz="4" w:space="0" w:color="000000"/>
              <w:left w:val="nil"/>
              <w:bottom w:val="single" w:sz="4" w:space="0" w:color="000000"/>
              <w:right w:val="nil"/>
            </w:tcBorders>
          </w:tcPr>
          <w:p w14:paraId="2340B3FD" w14:textId="77777777" w:rsidR="005403CD" w:rsidRPr="00636DB1" w:rsidRDefault="00913EB6">
            <w:pPr>
              <w:ind w:firstLine="0"/>
              <w:jc w:val="center"/>
              <w:rPr>
                <w:rFonts w:ascii="Times New Roman" w:hAnsi="Times New Roman" w:cs="Times New Roman"/>
                <w:b/>
                <w:sz w:val="18"/>
                <w:szCs w:val="18"/>
              </w:rPr>
            </w:pPr>
            <w:r w:rsidRPr="00636DB1">
              <w:rPr>
                <w:rFonts w:ascii="Times New Roman" w:hAnsi="Times New Roman" w:cs="Times New Roman"/>
                <w:b/>
                <w:sz w:val="18"/>
                <w:szCs w:val="18"/>
              </w:rPr>
              <w:lastRenderedPageBreak/>
              <w:t>Subsample: Parent-child interactions</w:t>
            </w:r>
          </w:p>
        </w:tc>
      </w:tr>
      <w:tr w:rsidR="00C410DF" w14:paraId="2340B406" w14:textId="77777777" w:rsidTr="00161EF6">
        <w:trPr>
          <w:trHeight w:val="113"/>
        </w:trPr>
        <w:tc>
          <w:tcPr>
            <w:tcW w:w="989" w:type="dxa"/>
            <w:tcBorders>
              <w:top w:val="single" w:sz="4" w:space="0" w:color="000000"/>
              <w:left w:val="nil"/>
              <w:bottom w:val="dotted" w:sz="4" w:space="0" w:color="000000"/>
              <w:right w:val="nil"/>
            </w:tcBorders>
            <w:vAlign w:val="center"/>
          </w:tcPr>
          <w:p w14:paraId="2340B3FF"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Authors</w:t>
            </w:r>
          </w:p>
        </w:tc>
        <w:tc>
          <w:tcPr>
            <w:tcW w:w="1300" w:type="dxa"/>
            <w:tcBorders>
              <w:top w:val="single" w:sz="4" w:space="0" w:color="000000"/>
              <w:left w:val="nil"/>
              <w:bottom w:val="dotted" w:sz="4" w:space="0" w:color="000000"/>
              <w:right w:val="nil"/>
            </w:tcBorders>
            <w:vAlign w:val="center"/>
          </w:tcPr>
          <w:p w14:paraId="2340B400"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Term used to describe EA</w:t>
            </w:r>
          </w:p>
        </w:tc>
        <w:tc>
          <w:tcPr>
            <w:tcW w:w="853" w:type="dxa"/>
            <w:tcBorders>
              <w:top w:val="single" w:sz="4" w:space="0" w:color="000000"/>
              <w:left w:val="nil"/>
              <w:bottom w:val="dotted" w:sz="4" w:space="0" w:color="000000"/>
              <w:right w:val="nil"/>
            </w:tcBorders>
            <w:vAlign w:val="center"/>
          </w:tcPr>
          <w:p w14:paraId="2340B401"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 measure</w:t>
            </w:r>
          </w:p>
        </w:tc>
        <w:tc>
          <w:tcPr>
            <w:tcW w:w="3295" w:type="dxa"/>
            <w:tcBorders>
              <w:top w:val="single" w:sz="4" w:space="0" w:color="000000"/>
              <w:left w:val="nil"/>
              <w:bottom w:val="dotted" w:sz="4" w:space="0" w:color="000000"/>
              <w:right w:val="nil"/>
            </w:tcBorders>
            <w:vAlign w:val="center"/>
          </w:tcPr>
          <w:p w14:paraId="2340B402"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 measure description</w:t>
            </w:r>
          </w:p>
        </w:tc>
        <w:tc>
          <w:tcPr>
            <w:tcW w:w="1456" w:type="dxa"/>
            <w:tcBorders>
              <w:top w:val="single" w:sz="4" w:space="0" w:color="000000"/>
              <w:left w:val="nil"/>
              <w:bottom w:val="dotted" w:sz="4" w:space="0" w:color="000000"/>
              <w:right w:val="nil"/>
            </w:tcBorders>
            <w:vAlign w:val="center"/>
          </w:tcPr>
          <w:p w14:paraId="2340B403"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Content/Valence accuracy</w:t>
            </w:r>
          </w:p>
        </w:tc>
        <w:tc>
          <w:tcPr>
            <w:tcW w:w="1928" w:type="dxa"/>
            <w:tcBorders>
              <w:top w:val="single" w:sz="4" w:space="0" w:color="000000"/>
              <w:left w:val="nil"/>
              <w:bottom w:val="dotted" w:sz="4" w:space="0" w:color="000000"/>
              <w:right w:val="nil"/>
            </w:tcBorders>
            <w:vAlign w:val="center"/>
          </w:tcPr>
          <w:p w14:paraId="2340B404"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 score</w:t>
            </w:r>
          </w:p>
        </w:tc>
        <w:tc>
          <w:tcPr>
            <w:tcW w:w="4137" w:type="dxa"/>
            <w:tcBorders>
              <w:top w:val="single" w:sz="4" w:space="0" w:color="000000"/>
              <w:left w:val="nil"/>
              <w:bottom w:val="dotted" w:sz="4" w:space="0" w:color="000000"/>
              <w:right w:val="nil"/>
            </w:tcBorders>
            <w:vAlign w:val="center"/>
          </w:tcPr>
          <w:p w14:paraId="2340B405"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Results</w:t>
            </w:r>
          </w:p>
        </w:tc>
      </w:tr>
      <w:tr w:rsidR="00C410DF" w14:paraId="2340B410" w14:textId="77777777" w:rsidTr="00161EF6">
        <w:trPr>
          <w:trHeight w:val="113"/>
        </w:trPr>
        <w:tc>
          <w:tcPr>
            <w:tcW w:w="989" w:type="dxa"/>
            <w:tcBorders>
              <w:top w:val="single" w:sz="4" w:space="0" w:color="000000"/>
              <w:left w:val="nil"/>
              <w:bottom w:val="dotted" w:sz="4" w:space="0" w:color="000000"/>
              <w:right w:val="nil"/>
            </w:tcBorders>
          </w:tcPr>
          <w:p w14:paraId="2340B407"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Castro et al. (2015)</w:t>
            </w:r>
          </w:p>
        </w:tc>
        <w:tc>
          <w:tcPr>
            <w:tcW w:w="1300" w:type="dxa"/>
            <w:tcBorders>
              <w:top w:val="single" w:sz="4" w:space="0" w:color="000000"/>
              <w:left w:val="nil"/>
              <w:bottom w:val="dotted" w:sz="4" w:space="0" w:color="000000"/>
              <w:right w:val="nil"/>
            </w:tcBorders>
          </w:tcPr>
          <w:p w14:paraId="2340B408"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Emotion recognition</w:t>
            </w:r>
          </w:p>
        </w:tc>
        <w:tc>
          <w:tcPr>
            <w:tcW w:w="853" w:type="dxa"/>
            <w:tcBorders>
              <w:top w:val="single" w:sz="4" w:space="0" w:color="000000"/>
              <w:left w:val="nil"/>
              <w:bottom w:val="dotted" w:sz="4" w:space="0" w:color="000000"/>
              <w:right w:val="nil"/>
            </w:tcBorders>
          </w:tcPr>
          <w:p w14:paraId="2340B409"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DIP</w:t>
            </w:r>
          </w:p>
        </w:tc>
        <w:tc>
          <w:tcPr>
            <w:tcW w:w="3295" w:type="dxa"/>
            <w:tcBorders>
              <w:top w:val="single" w:sz="4" w:space="0" w:color="000000"/>
              <w:left w:val="nil"/>
              <w:bottom w:val="dotted" w:sz="4" w:space="0" w:color="000000"/>
              <w:right w:val="nil"/>
            </w:tcBorders>
          </w:tcPr>
          <w:p w14:paraId="2340B40A"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Parent-child dyads engaged in a problem-solving discussion about a conflictual and ongoing situation. </w:t>
            </w:r>
          </w:p>
          <w:p w14:paraId="2340B40B"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Perceivers estimated the target’s emotions using a sheet providing 6 categories of emotions</w:t>
            </w:r>
          </w:p>
          <w:p w14:paraId="2340B40C" w14:textId="77777777" w:rsidR="005403CD" w:rsidRPr="00636DB1" w:rsidRDefault="005403CD">
            <w:pPr>
              <w:ind w:firstLine="0"/>
              <w:rPr>
                <w:rFonts w:ascii="Times New Roman" w:hAnsi="Times New Roman" w:cs="Times New Roman"/>
                <w:sz w:val="18"/>
                <w:szCs w:val="18"/>
              </w:rPr>
            </w:pPr>
          </w:p>
        </w:tc>
        <w:tc>
          <w:tcPr>
            <w:tcW w:w="1456" w:type="dxa"/>
            <w:tcBorders>
              <w:top w:val="single" w:sz="4" w:space="0" w:color="000000"/>
              <w:left w:val="nil"/>
              <w:bottom w:val="dotted" w:sz="4" w:space="0" w:color="000000"/>
              <w:right w:val="nil"/>
            </w:tcBorders>
          </w:tcPr>
          <w:p w14:paraId="2340B40D"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Content/valence accuracy (both combined)</w:t>
            </w:r>
          </w:p>
        </w:tc>
        <w:tc>
          <w:tcPr>
            <w:tcW w:w="1928" w:type="dxa"/>
            <w:tcBorders>
              <w:top w:val="single" w:sz="4" w:space="0" w:color="000000"/>
              <w:left w:val="nil"/>
              <w:bottom w:val="dotted" w:sz="4" w:space="0" w:color="000000"/>
              <w:right w:val="nil"/>
            </w:tcBorders>
          </w:tcPr>
          <w:p w14:paraId="2340B40E"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Coding using a 3-point scale, index from 0 to 1</w:t>
            </w:r>
          </w:p>
        </w:tc>
        <w:tc>
          <w:tcPr>
            <w:tcW w:w="4137" w:type="dxa"/>
            <w:tcBorders>
              <w:top w:val="single" w:sz="4" w:space="0" w:color="000000"/>
              <w:left w:val="nil"/>
              <w:bottom w:val="dotted" w:sz="4" w:space="0" w:color="000000"/>
              <w:right w:val="nil"/>
            </w:tcBorders>
          </w:tcPr>
          <w:p w14:paraId="2340B40F" w14:textId="3F035DBB"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Emotion recognition is not correlated with child's age. Children's emotion recognition is linked to parent's emotion recognition and labeling of socialization behaviors when playing with their child. Parents who hold beliefs that they should guide child's emotions have children who exhibit less emotion recognition.</w:t>
            </w:r>
          </w:p>
        </w:tc>
      </w:tr>
      <w:tr w:rsidR="00C410DF" w14:paraId="2340B41A" w14:textId="77777777" w:rsidTr="00161EF6">
        <w:trPr>
          <w:trHeight w:val="113"/>
        </w:trPr>
        <w:tc>
          <w:tcPr>
            <w:tcW w:w="989" w:type="dxa"/>
            <w:tcBorders>
              <w:top w:val="dotted" w:sz="4" w:space="0" w:color="000000"/>
              <w:left w:val="nil"/>
              <w:bottom w:val="dotted" w:sz="4" w:space="0" w:color="000000"/>
              <w:right w:val="nil"/>
            </w:tcBorders>
          </w:tcPr>
          <w:p w14:paraId="2340B411"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Diamond et al. (2012)</w:t>
            </w:r>
          </w:p>
        </w:tc>
        <w:tc>
          <w:tcPr>
            <w:tcW w:w="1300" w:type="dxa"/>
            <w:tcBorders>
              <w:top w:val="dotted" w:sz="4" w:space="0" w:color="000000"/>
              <w:left w:val="nil"/>
              <w:bottom w:val="dotted" w:sz="4" w:space="0" w:color="000000"/>
              <w:right w:val="nil"/>
            </w:tcBorders>
          </w:tcPr>
          <w:p w14:paraId="2340B412"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Empathic sensitivity</w:t>
            </w:r>
          </w:p>
        </w:tc>
        <w:tc>
          <w:tcPr>
            <w:tcW w:w="853" w:type="dxa"/>
            <w:tcBorders>
              <w:top w:val="dotted" w:sz="4" w:space="0" w:color="000000"/>
              <w:left w:val="nil"/>
              <w:bottom w:val="dotted" w:sz="4" w:space="0" w:color="000000"/>
              <w:right w:val="nil"/>
            </w:tcBorders>
          </w:tcPr>
          <w:p w14:paraId="2340B413"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DIP</w:t>
            </w:r>
          </w:p>
          <w:p w14:paraId="2340B414" w14:textId="77777777" w:rsidR="005403CD" w:rsidRPr="00636DB1" w:rsidRDefault="005403CD">
            <w:pPr>
              <w:ind w:firstLine="0"/>
              <w:jc w:val="center"/>
              <w:rPr>
                <w:rFonts w:ascii="Times New Roman" w:hAnsi="Times New Roman" w:cs="Times New Roman"/>
                <w:sz w:val="18"/>
                <w:szCs w:val="18"/>
              </w:rPr>
            </w:pPr>
          </w:p>
        </w:tc>
        <w:tc>
          <w:tcPr>
            <w:tcW w:w="3295" w:type="dxa"/>
            <w:tcBorders>
              <w:top w:val="dotted" w:sz="4" w:space="0" w:color="000000"/>
              <w:left w:val="nil"/>
              <w:bottom w:val="dotted" w:sz="4" w:space="0" w:color="000000"/>
              <w:right w:val="nil"/>
            </w:tcBorders>
          </w:tcPr>
          <w:p w14:paraId="2340B415"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Parent-adolescent dyads engaged in a positive discussion, then a conflictual discussion</w:t>
            </w:r>
          </w:p>
          <w:p w14:paraId="2340B416"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Perceivers estimated the target’s emotional valence using a 5-point scale on categories of emotions</w:t>
            </w:r>
          </w:p>
        </w:tc>
        <w:tc>
          <w:tcPr>
            <w:tcW w:w="1456" w:type="dxa"/>
            <w:tcBorders>
              <w:top w:val="dotted" w:sz="4" w:space="0" w:color="000000"/>
              <w:left w:val="nil"/>
              <w:bottom w:val="dotted" w:sz="4" w:space="0" w:color="000000"/>
              <w:right w:val="nil"/>
            </w:tcBorders>
          </w:tcPr>
          <w:p w14:paraId="2340B417"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Valence accuracy</w:t>
            </w:r>
          </w:p>
        </w:tc>
        <w:tc>
          <w:tcPr>
            <w:tcW w:w="1928" w:type="dxa"/>
            <w:tcBorders>
              <w:top w:val="dotted" w:sz="4" w:space="0" w:color="000000"/>
              <w:left w:val="nil"/>
              <w:bottom w:val="dotted" w:sz="4" w:space="0" w:color="000000"/>
              <w:right w:val="nil"/>
            </w:tcBorders>
          </w:tcPr>
          <w:p w14:paraId="2340B418" w14:textId="7F2F99A2"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Correlation between partners' scores (Multi-level Regression)</w:t>
            </w:r>
          </w:p>
        </w:tc>
        <w:tc>
          <w:tcPr>
            <w:tcW w:w="4137" w:type="dxa"/>
            <w:tcBorders>
              <w:top w:val="dotted" w:sz="4" w:space="0" w:color="000000"/>
              <w:left w:val="nil"/>
              <w:bottom w:val="dotted" w:sz="4" w:space="0" w:color="000000"/>
              <w:right w:val="nil"/>
            </w:tcBorders>
          </w:tcPr>
          <w:p w14:paraId="2340B419"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Positive correlations between actual affects and assumptions of both adolescents and mothers. Adolescents high in avoidance attachment style are less empathic for mother’s positive affects but not negative; anxious attachment style adolescents are less empathic for mother’s negative affects but not positive.</w:t>
            </w:r>
          </w:p>
        </w:tc>
      </w:tr>
      <w:tr w:rsidR="00C410DF" w14:paraId="2340B423" w14:textId="77777777" w:rsidTr="00161EF6">
        <w:trPr>
          <w:trHeight w:val="113"/>
        </w:trPr>
        <w:tc>
          <w:tcPr>
            <w:tcW w:w="989" w:type="dxa"/>
            <w:tcBorders>
              <w:top w:val="dotted" w:sz="4" w:space="0" w:color="000000"/>
              <w:left w:val="nil"/>
              <w:bottom w:val="dotted" w:sz="4" w:space="0" w:color="000000"/>
              <w:right w:val="nil"/>
            </w:tcBorders>
          </w:tcPr>
          <w:p w14:paraId="2340B41B"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Main et al. (2021)</w:t>
            </w:r>
          </w:p>
        </w:tc>
        <w:tc>
          <w:tcPr>
            <w:tcW w:w="1300" w:type="dxa"/>
            <w:tcBorders>
              <w:top w:val="dotted" w:sz="4" w:space="0" w:color="000000"/>
              <w:left w:val="nil"/>
              <w:bottom w:val="dotted" w:sz="4" w:space="0" w:color="000000"/>
              <w:right w:val="nil"/>
            </w:tcBorders>
          </w:tcPr>
          <w:p w14:paraId="2340B41C"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w:t>
            </w:r>
          </w:p>
        </w:tc>
        <w:tc>
          <w:tcPr>
            <w:tcW w:w="853" w:type="dxa"/>
            <w:tcBorders>
              <w:top w:val="dotted" w:sz="4" w:space="0" w:color="000000"/>
              <w:left w:val="nil"/>
              <w:bottom w:val="dotted" w:sz="4" w:space="0" w:color="000000"/>
              <w:right w:val="nil"/>
            </w:tcBorders>
          </w:tcPr>
          <w:p w14:paraId="2340B41D"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DIP</w:t>
            </w:r>
          </w:p>
        </w:tc>
        <w:tc>
          <w:tcPr>
            <w:tcW w:w="3295" w:type="dxa"/>
            <w:tcBorders>
              <w:top w:val="dotted" w:sz="4" w:space="0" w:color="000000"/>
              <w:left w:val="nil"/>
              <w:bottom w:val="dotted" w:sz="4" w:space="0" w:color="000000"/>
              <w:right w:val="nil"/>
            </w:tcBorders>
          </w:tcPr>
          <w:p w14:paraId="2340B41E"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Parent-adolescent dyads engaged in a discussion about an upsetting topic related to diabetes management</w:t>
            </w:r>
          </w:p>
          <w:p w14:paraId="2340B41F"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Perceivers (parents only) estimated the target’s (adolescents) emotional valence using a 7-point scale on categories of emotions</w:t>
            </w:r>
          </w:p>
        </w:tc>
        <w:tc>
          <w:tcPr>
            <w:tcW w:w="1456" w:type="dxa"/>
            <w:tcBorders>
              <w:top w:val="dotted" w:sz="4" w:space="0" w:color="000000"/>
              <w:left w:val="nil"/>
              <w:bottom w:val="dotted" w:sz="4" w:space="0" w:color="000000"/>
              <w:right w:val="nil"/>
            </w:tcBorders>
          </w:tcPr>
          <w:p w14:paraId="2340B420"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Valence accuracy</w:t>
            </w:r>
          </w:p>
        </w:tc>
        <w:tc>
          <w:tcPr>
            <w:tcW w:w="1928" w:type="dxa"/>
            <w:tcBorders>
              <w:top w:val="dotted" w:sz="4" w:space="0" w:color="000000"/>
              <w:left w:val="nil"/>
              <w:bottom w:val="dotted" w:sz="4" w:space="0" w:color="000000"/>
              <w:right w:val="nil"/>
            </w:tcBorders>
          </w:tcPr>
          <w:p w14:paraId="2340B421"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Absolute value of the difference between perceiver and target’s scores, index from 0-7</w:t>
            </w:r>
          </w:p>
        </w:tc>
        <w:tc>
          <w:tcPr>
            <w:tcW w:w="4137" w:type="dxa"/>
            <w:tcBorders>
              <w:top w:val="dotted" w:sz="4" w:space="0" w:color="000000"/>
              <w:left w:val="nil"/>
              <w:bottom w:val="dotted" w:sz="4" w:space="0" w:color="000000"/>
              <w:right w:val="nil"/>
            </w:tcBorders>
          </w:tcPr>
          <w:p w14:paraId="2340B422" w14:textId="73FAD1CE"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The study focuses on parents' EA towards their adolescents with Type 1 Diabetes. Adolescents display greater self-care, lower glucose, and less depressive symptoms when their parents have higher EA toward their negative emotions. No link between parents' EA for positive emotions and adolescents' physical or mental health.</w:t>
            </w:r>
          </w:p>
        </w:tc>
      </w:tr>
      <w:tr w:rsidR="00C410DF" w14:paraId="2340B42D" w14:textId="77777777" w:rsidTr="00161EF6">
        <w:trPr>
          <w:trHeight w:val="113"/>
        </w:trPr>
        <w:tc>
          <w:tcPr>
            <w:tcW w:w="989" w:type="dxa"/>
            <w:tcBorders>
              <w:top w:val="dotted" w:sz="4" w:space="0" w:color="000000"/>
              <w:left w:val="nil"/>
              <w:bottom w:val="dotted" w:sz="4" w:space="0" w:color="000000"/>
              <w:right w:val="nil"/>
            </w:tcBorders>
          </w:tcPr>
          <w:p w14:paraId="2340B424"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McLaren and Pederson (2014)</w:t>
            </w:r>
          </w:p>
        </w:tc>
        <w:tc>
          <w:tcPr>
            <w:tcW w:w="1300" w:type="dxa"/>
            <w:tcBorders>
              <w:top w:val="dotted" w:sz="4" w:space="0" w:color="000000"/>
              <w:left w:val="nil"/>
              <w:bottom w:val="dotted" w:sz="4" w:space="0" w:color="000000"/>
              <w:right w:val="nil"/>
            </w:tcBorders>
          </w:tcPr>
          <w:p w14:paraId="2340B425"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w:t>
            </w:r>
          </w:p>
        </w:tc>
        <w:tc>
          <w:tcPr>
            <w:tcW w:w="853" w:type="dxa"/>
            <w:tcBorders>
              <w:top w:val="dotted" w:sz="4" w:space="0" w:color="000000"/>
              <w:left w:val="nil"/>
              <w:bottom w:val="dotted" w:sz="4" w:space="0" w:color="000000"/>
              <w:right w:val="nil"/>
            </w:tcBorders>
          </w:tcPr>
          <w:p w14:paraId="2340B426"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DIP</w:t>
            </w:r>
          </w:p>
          <w:p w14:paraId="2340B427" w14:textId="77777777" w:rsidR="005403CD" w:rsidRPr="00636DB1" w:rsidRDefault="005403CD">
            <w:pPr>
              <w:ind w:firstLine="0"/>
              <w:jc w:val="center"/>
              <w:rPr>
                <w:rFonts w:ascii="Times New Roman" w:hAnsi="Times New Roman" w:cs="Times New Roman"/>
                <w:sz w:val="18"/>
                <w:szCs w:val="18"/>
              </w:rPr>
            </w:pPr>
          </w:p>
        </w:tc>
        <w:tc>
          <w:tcPr>
            <w:tcW w:w="3295" w:type="dxa"/>
            <w:tcBorders>
              <w:top w:val="dotted" w:sz="4" w:space="0" w:color="000000"/>
              <w:left w:val="nil"/>
              <w:bottom w:val="dotted" w:sz="4" w:space="0" w:color="000000"/>
              <w:right w:val="nil"/>
            </w:tcBorders>
          </w:tcPr>
          <w:p w14:paraId="2340B428"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Parent-adolescent dyads engaged in a discussion about two conflictual topics (one identified by the parent, the other by the adolescent)</w:t>
            </w:r>
          </w:p>
          <w:p w14:paraId="2340B429"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Perceivers estimated the target’s thoughts and emotions</w:t>
            </w:r>
          </w:p>
        </w:tc>
        <w:tc>
          <w:tcPr>
            <w:tcW w:w="1456" w:type="dxa"/>
            <w:tcBorders>
              <w:top w:val="dotted" w:sz="4" w:space="0" w:color="000000"/>
              <w:left w:val="nil"/>
              <w:bottom w:val="dotted" w:sz="4" w:space="0" w:color="000000"/>
              <w:right w:val="nil"/>
            </w:tcBorders>
          </w:tcPr>
          <w:p w14:paraId="2340B42A"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Content accuracy</w:t>
            </w:r>
          </w:p>
        </w:tc>
        <w:tc>
          <w:tcPr>
            <w:tcW w:w="1928" w:type="dxa"/>
            <w:tcBorders>
              <w:top w:val="dotted" w:sz="4" w:space="0" w:color="000000"/>
              <w:left w:val="nil"/>
              <w:bottom w:val="dotted" w:sz="4" w:space="0" w:color="000000"/>
              <w:right w:val="nil"/>
            </w:tcBorders>
          </w:tcPr>
          <w:p w14:paraId="2340B42B"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Coding using a 3-point scale, index from 0 to 1</w:t>
            </w:r>
          </w:p>
        </w:tc>
        <w:tc>
          <w:tcPr>
            <w:tcW w:w="4137" w:type="dxa"/>
            <w:tcBorders>
              <w:top w:val="dotted" w:sz="4" w:space="0" w:color="000000"/>
              <w:left w:val="nil"/>
              <w:bottom w:val="dotted" w:sz="4" w:space="0" w:color="000000"/>
              <w:right w:val="nil"/>
            </w:tcBorders>
          </w:tcPr>
          <w:p w14:paraId="2340B42C"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EA is lower when parent and adolescent discuss a topic that is hurtful for the adolescent, in comparison to a topic hurtful for the parent.</w:t>
            </w:r>
          </w:p>
        </w:tc>
      </w:tr>
      <w:tr w:rsidR="00C410DF" w14:paraId="2340B435" w14:textId="77777777" w:rsidTr="00161EF6">
        <w:trPr>
          <w:trHeight w:val="113"/>
        </w:trPr>
        <w:tc>
          <w:tcPr>
            <w:tcW w:w="989" w:type="dxa"/>
            <w:tcBorders>
              <w:top w:val="dotted" w:sz="4" w:space="0" w:color="000000"/>
              <w:left w:val="nil"/>
              <w:bottom w:val="dotted" w:sz="4" w:space="0" w:color="000000"/>
              <w:right w:val="nil"/>
            </w:tcBorders>
          </w:tcPr>
          <w:p w14:paraId="2340B42E"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McLaren and Sillars (2020)</w:t>
            </w:r>
          </w:p>
        </w:tc>
        <w:tc>
          <w:tcPr>
            <w:tcW w:w="1300" w:type="dxa"/>
            <w:tcBorders>
              <w:top w:val="dotted" w:sz="4" w:space="0" w:color="000000"/>
              <w:left w:val="nil"/>
              <w:bottom w:val="dotted" w:sz="4" w:space="0" w:color="000000"/>
              <w:right w:val="nil"/>
            </w:tcBorders>
          </w:tcPr>
          <w:p w14:paraId="2340B42F"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w:t>
            </w:r>
          </w:p>
        </w:tc>
        <w:tc>
          <w:tcPr>
            <w:tcW w:w="853" w:type="dxa"/>
            <w:tcBorders>
              <w:top w:val="dotted" w:sz="4" w:space="0" w:color="000000"/>
              <w:left w:val="nil"/>
              <w:bottom w:val="dotted" w:sz="4" w:space="0" w:color="000000"/>
              <w:right w:val="nil"/>
            </w:tcBorders>
          </w:tcPr>
          <w:p w14:paraId="2340B430"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DIP</w:t>
            </w:r>
          </w:p>
        </w:tc>
        <w:tc>
          <w:tcPr>
            <w:tcW w:w="3295" w:type="dxa"/>
            <w:tcBorders>
              <w:top w:val="dotted" w:sz="4" w:space="0" w:color="000000"/>
              <w:left w:val="nil"/>
              <w:bottom w:val="dotted" w:sz="4" w:space="0" w:color="000000"/>
              <w:right w:val="nil"/>
            </w:tcBorders>
          </w:tcPr>
          <w:p w14:paraId="2340B431"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Similar to McLaren and Pederson (2014)</w:t>
            </w:r>
          </w:p>
        </w:tc>
        <w:tc>
          <w:tcPr>
            <w:tcW w:w="1456" w:type="dxa"/>
            <w:tcBorders>
              <w:top w:val="dotted" w:sz="4" w:space="0" w:color="000000"/>
              <w:left w:val="nil"/>
              <w:bottom w:val="dotted" w:sz="4" w:space="0" w:color="000000"/>
              <w:right w:val="nil"/>
            </w:tcBorders>
          </w:tcPr>
          <w:p w14:paraId="2340B432"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Content accuracy</w:t>
            </w:r>
          </w:p>
        </w:tc>
        <w:tc>
          <w:tcPr>
            <w:tcW w:w="1928" w:type="dxa"/>
            <w:tcBorders>
              <w:top w:val="dotted" w:sz="4" w:space="0" w:color="000000"/>
              <w:left w:val="nil"/>
              <w:bottom w:val="dotted" w:sz="4" w:space="0" w:color="000000"/>
              <w:right w:val="nil"/>
            </w:tcBorders>
          </w:tcPr>
          <w:p w14:paraId="2340B433"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Similar as McLaren and Pederson (2014)</w:t>
            </w:r>
          </w:p>
        </w:tc>
        <w:tc>
          <w:tcPr>
            <w:tcW w:w="4137" w:type="dxa"/>
            <w:tcBorders>
              <w:top w:val="dotted" w:sz="4" w:space="0" w:color="000000"/>
              <w:left w:val="nil"/>
              <w:bottom w:val="dotted" w:sz="4" w:space="0" w:color="000000"/>
              <w:right w:val="nil"/>
            </w:tcBorders>
          </w:tcPr>
          <w:p w14:paraId="2340B434" w14:textId="6DD0B73F"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Parents and adolescents show similar levels of EA. Adolescents</w:t>
            </w:r>
            <w:r w:rsidR="00AB2DB0">
              <w:rPr>
                <w:rFonts w:ascii="Times New Roman" w:hAnsi="Times New Roman" w:cs="Times New Roman"/>
                <w:sz w:val="18"/>
                <w:szCs w:val="18"/>
              </w:rPr>
              <w:t>’</w:t>
            </w:r>
            <w:r w:rsidRPr="00636DB1">
              <w:rPr>
                <w:rFonts w:ascii="Times New Roman" w:hAnsi="Times New Roman" w:cs="Times New Roman"/>
                <w:sz w:val="18"/>
                <w:szCs w:val="18"/>
              </w:rPr>
              <w:t xml:space="preserve"> involvement in the conversation is associated with greater EA in adolescents. When parents express more contrition, greater EA in both adolescents and parents. Parents' misattribution of adolescents' positive and negative thoughts, issue appraisal, person appraisal, and process thoughts are linked to less EA. Adolescents' misattributions of parents' emotions are linked to less EA.</w:t>
            </w:r>
            <w:r w:rsidRPr="00636DB1">
              <w:rPr>
                <w:rFonts w:ascii="Times New Roman" w:hAnsi="Times New Roman" w:cs="Times New Roman"/>
                <w:i/>
                <w:sz w:val="18"/>
                <w:szCs w:val="18"/>
              </w:rPr>
              <w:t xml:space="preserve"> </w:t>
            </w:r>
          </w:p>
        </w:tc>
      </w:tr>
      <w:tr w:rsidR="00C410DF" w14:paraId="2340B43F" w14:textId="77777777" w:rsidTr="00161EF6">
        <w:trPr>
          <w:trHeight w:val="113"/>
        </w:trPr>
        <w:tc>
          <w:tcPr>
            <w:tcW w:w="989" w:type="dxa"/>
            <w:tcBorders>
              <w:top w:val="dotted" w:sz="4" w:space="0" w:color="000000"/>
              <w:left w:val="nil"/>
              <w:bottom w:val="dotted" w:sz="4" w:space="0" w:color="000000"/>
              <w:right w:val="nil"/>
            </w:tcBorders>
          </w:tcPr>
          <w:p w14:paraId="2340B436"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lastRenderedPageBreak/>
              <w:t>Sillars et al. (2005)</w:t>
            </w:r>
          </w:p>
        </w:tc>
        <w:tc>
          <w:tcPr>
            <w:tcW w:w="1300" w:type="dxa"/>
            <w:tcBorders>
              <w:top w:val="dotted" w:sz="4" w:space="0" w:color="000000"/>
              <w:left w:val="nil"/>
              <w:bottom w:val="dotted" w:sz="4" w:space="0" w:color="000000"/>
              <w:right w:val="nil"/>
            </w:tcBorders>
          </w:tcPr>
          <w:p w14:paraId="2340B437"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Understanding</w:t>
            </w:r>
          </w:p>
        </w:tc>
        <w:tc>
          <w:tcPr>
            <w:tcW w:w="853" w:type="dxa"/>
            <w:tcBorders>
              <w:top w:val="dotted" w:sz="4" w:space="0" w:color="000000"/>
              <w:left w:val="nil"/>
              <w:bottom w:val="dotted" w:sz="4" w:space="0" w:color="000000"/>
              <w:right w:val="nil"/>
            </w:tcBorders>
          </w:tcPr>
          <w:p w14:paraId="2340B438"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DIP</w:t>
            </w:r>
          </w:p>
        </w:tc>
        <w:tc>
          <w:tcPr>
            <w:tcW w:w="3295" w:type="dxa"/>
            <w:tcBorders>
              <w:top w:val="dotted" w:sz="4" w:space="0" w:color="000000"/>
              <w:left w:val="nil"/>
              <w:bottom w:val="dotted" w:sz="4" w:space="0" w:color="000000"/>
              <w:right w:val="nil"/>
            </w:tcBorders>
          </w:tcPr>
          <w:p w14:paraId="2340B439"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Parents-adolescent triads engaged in a discussion about areas of disagreement</w:t>
            </w:r>
          </w:p>
          <w:p w14:paraId="2340B43A"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Perceivers estimated the target’s thoughts</w:t>
            </w:r>
          </w:p>
        </w:tc>
        <w:tc>
          <w:tcPr>
            <w:tcW w:w="1456" w:type="dxa"/>
            <w:tcBorders>
              <w:top w:val="dotted" w:sz="4" w:space="0" w:color="000000"/>
              <w:left w:val="nil"/>
              <w:bottom w:val="dotted" w:sz="4" w:space="0" w:color="000000"/>
              <w:right w:val="nil"/>
            </w:tcBorders>
          </w:tcPr>
          <w:p w14:paraId="2340B43B"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Content accuracy</w:t>
            </w:r>
          </w:p>
        </w:tc>
        <w:tc>
          <w:tcPr>
            <w:tcW w:w="1928" w:type="dxa"/>
            <w:tcBorders>
              <w:top w:val="dotted" w:sz="4" w:space="0" w:color="000000"/>
              <w:left w:val="nil"/>
              <w:bottom w:val="dotted" w:sz="4" w:space="0" w:color="000000"/>
              <w:right w:val="nil"/>
            </w:tcBorders>
          </w:tcPr>
          <w:p w14:paraId="2340B43C"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Coding using a 4-point scale, scores were averaged + percentage of agreement </w:t>
            </w:r>
          </w:p>
        </w:tc>
        <w:tc>
          <w:tcPr>
            <w:tcW w:w="4137" w:type="dxa"/>
            <w:tcBorders>
              <w:top w:val="dotted" w:sz="4" w:space="0" w:color="000000"/>
              <w:left w:val="nil"/>
              <w:bottom w:val="dotted" w:sz="4" w:space="0" w:color="000000"/>
              <w:right w:val="nil"/>
            </w:tcBorders>
          </w:tcPr>
          <w:p w14:paraId="2340B43D"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Low level of EA in each partner when they are discussing topics of disagreement. </w:t>
            </w:r>
          </w:p>
          <w:p w14:paraId="2340B43E" w14:textId="77777777" w:rsidR="005403CD" w:rsidRPr="00636DB1" w:rsidRDefault="005403CD">
            <w:pPr>
              <w:ind w:firstLine="0"/>
              <w:rPr>
                <w:rFonts w:ascii="Times New Roman" w:hAnsi="Times New Roman" w:cs="Times New Roman"/>
                <w:sz w:val="18"/>
                <w:szCs w:val="18"/>
              </w:rPr>
            </w:pPr>
          </w:p>
        </w:tc>
      </w:tr>
      <w:tr w:rsidR="00C410DF" w14:paraId="2340B447" w14:textId="77777777" w:rsidTr="00161EF6">
        <w:trPr>
          <w:trHeight w:val="113"/>
        </w:trPr>
        <w:tc>
          <w:tcPr>
            <w:tcW w:w="989" w:type="dxa"/>
            <w:tcBorders>
              <w:top w:val="dotted" w:sz="4" w:space="0" w:color="000000"/>
              <w:left w:val="nil"/>
              <w:bottom w:val="dotted" w:sz="4" w:space="0" w:color="000000"/>
              <w:right w:val="nil"/>
            </w:tcBorders>
          </w:tcPr>
          <w:p w14:paraId="2340B440"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Sillars et al. (2010)</w:t>
            </w:r>
          </w:p>
        </w:tc>
        <w:tc>
          <w:tcPr>
            <w:tcW w:w="1300" w:type="dxa"/>
            <w:tcBorders>
              <w:top w:val="dotted" w:sz="4" w:space="0" w:color="000000"/>
              <w:left w:val="nil"/>
              <w:bottom w:val="dotted" w:sz="4" w:space="0" w:color="000000"/>
              <w:right w:val="nil"/>
            </w:tcBorders>
          </w:tcPr>
          <w:p w14:paraId="2340B441"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w:t>
            </w:r>
          </w:p>
        </w:tc>
        <w:tc>
          <w:tcPr>
            <w:tcW w:w="853" w:type="dxa"/>
            <w:tcBorders>
              <w:top w:val="dotted" w:sz="4" w:space="0" w:color="000000"/>
              <w:left w:val="nil"/>
              <w:bottom w:val="dotted" w:sz="4" w:space="0" w:color="000000"/>
              <w:right w:val="nil"/>
            </w:tcBorders>
          </w:tcPr>
          <w:p w14:paraId="2340B442"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DIP</w:t>
            </w:r>
          </w:p>
        </w:tc>
        <w:tc>
          <w:tcPr>
            <w:tcW w:w="3295" w:type="dxa"/>
            <w:tcBorders>
              <w:top w:val="dotted" w:sz="4" w:space="0" w:color="000000"/>
              <w:left w:val="nil"/>
              <w:bottom w:val="dotted" w:sz="4" w:space="0" w:color="000000"/>
              <w:right w:val="nil"/>
            </w:tcBorders>
          </w:tcPr>
          <w:p w14:paraId="2340B443"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Same as Sillars et al. (2005)</w:t>
            </w:r>
          </w:p>
        </w:tc>
        <w:tc>
          <w:tcPr>
            <w:tcW w:w="1456" w:type="dxa"/>
            <w:tcBorders>
              <w:top w:val="dotted" w:sz="4" w:space="0" w:color="000000"/>
              <w:left w:val="nil"/>
              <w:bottom w:val="dotted" w:sz="4" w:space="0" w:color="000000"/>
              <w:right w:val="nil"/>
            </w:tcBorders>
          </w:tcPr>
          <w:p w14:paraId="2340B444"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Content accuracy</w:t>
            </w:r>
          </w:p>
        </w:tc>
        <w:tc>
          <w:tcPr>
            <w:tcW w:w="1928" w:type="dxa"/>
            <w:tcBorders>
              <w:top w:val="dotted" w:sz="4" w:space="0" w:color="000000"/>
              <w:left w:val="nil"/>
              <w:bottom w:val="dotted" w:sz="4" w:space="0" w:color="000000"/>
              <w:right w:val="nil"/>
            </w:tcBorders>
          </w:tcPr>
          <w:p w14:paraId="2340B445"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Same as Sillars et al. (2005)</w:t>
            </w:r>
          </w:p>
        </w:tc>
        <w:tc>
          <w:tcPr>
            <w:tcW w:w="4137" w:type="dxa"/>
            <w:tcBorders>
              <w:top w:val="dotted" w:sz="4" w:space="0" w:color="000000"/>
              <w:left w:val="nil"/>
              <w:bottom w:val="dotted" w:sz="4" w:space="0" w:color="000000"/>
              <w:right w:val="nil"/>
            </w:tcBorders>
          </w:tcPr>
          <w:p w14:paraId="2340B446"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Parents and adolescents focus on different aspects of conversation, explaining why partners achieve lower EA. Adolescents focus on content issues while parents focus on the process of communication.   </w:t>
            </w:r>
          </w:p>
        </w:tc>
      </w:tr>
      <w:tr w:rsidR="00C410DF" w14:paraId="2340B451" w14:textId="77777777" w:rsidTr="00161EF6">
        <w:trPr>
          <w:trHeight w:val="113"/>
        </w:trPr>
        <w:tc>
          <w:tcPr>
            <w:tcW w:w="989" w:type="dxa"/>
            <w:tcBorders>
              <w:top w:val="dotted" w:sz="4" w:space="0" w:color="000000"/>
              <w:left w:val="nil"/>
              <w:bottom w:val="dotted" w:sz="4" w:space="0" w:color="000000"/>
              <w:right w:val="nil"/>
            </w:tcBorders>
          </w:tcPr>
          <w:p w14:paraId="2340B448"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Vervoort et al. (2007)</w:t>
            </w:r>
          </w:p>
        </w:tc>
        <w:tc>
          <w:tcPr>
            <w:tcW w:w="1300" w:type="dxa"/>
            <w:tcBorders>
              <w:top w:val="dotted" w:sz="4" w:space="0" w:color="000000"/>
              <w:left w:val="nil"/>
              <w:bottom w:val="dotted" w:sz="4" w:space="0" w:color="000000"/>
              <w:right w:val="nil"/>
            </w:tcBorders>
          </w:tcPr>
          <w:p w14:paraId="2340B449"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EA</w:t>
            </w:r>
          </w:p>
        </w:tc>
        <w:tc>
          <w:tcPr>
            <w:tcW w:w="853" w:type="dxa"/>
            <w:tcBorders>
              <w:top w:val="dotted" w:sz="4" w:space="0" w:color="000000"/>
              <w:left w:val="nil"/>
              <w:bottom w:val="dotted" w:sz="4" w:space="0" w:color="000000"/>
              <w:right w:val="nil"/>
            </w:tcBorders>
          </w:tcPr>
          <w:p w14:paraId="2340B44A"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DIP</w:t>
            </w:r>
          </w:p>
          <w:p w14:paraId="2340B44B" w14:textId="77777777" w:rsidR="005403CD" w:rsidRPr="00636DB1" w:rsidRDefault="005403CD">
            <w:pPr>
              <w:ind w:firstLine="0"/>
              <w:jc w:val="center"/>
              <w:rPr>
                <w:rFonts w:ascii="Times New Roman" w:hAnsi="Times New Roman" w:cs="Times New Roman"/>
                <w:sz w:val="18"/>
                <w:szCs w:val="18"/>
              </w:rPr>
            </w:pPr>
          </w:p>
        </w:tc>
        <w:tc>
          <w:tcPr>
            <w:tcW w:w="3295" w:type="dxa"/>
            <w:tcBorders>
              <w:top w:val="dotted" w:sz="4" w:space="0" w:color="000000"/>
              <w:left w:val="nil"/>
              <w:bottom w:val="dotted" w:sz="4" w:space="0" w:color="000000"/>
              <w:right w:val="nil"/>
            </w:tcBorders>
          </w:tcPr>
          <w:p w14:paraId="2340B44C"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Interviewer-adolescent dyads engaged in a discussion about their illness and other life events</w:t>
            </w:r>
          </w:p>
          <w:p w14:paraId="2340B44D"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Perceivers (parents only) estimated the target’s (adolescents) thoughts and feelings</w:t>
            </w:r>
          </w:p>
        </w:tc>
        <w:tc>
          <w:tcPr>
            <w:tcW w:w="1456" w:type="dxa"/>
            <w:tcBorders>
              <w:top w:val="dotted" w:sz="4" w:space="0" w:color="000000"/>
              <w:left w:val="nil"/>
              <w:bottom w:val="dotted" w:sz="4" w:space="0" w:color="000000"/>
              <w:right w:val="nil"/>
            </w:tcBorders>
          </w:tcPr>
          <w:p w14:paraId="2340B44E" w14:textId="77777777" w:rsidR="005403CD" w:rsidRPr="00636DB1" w:rsidRDefault="00913EB6">
            <w:pPr>
              <w:ind w:firstLine="0"/>
              <w:jc w:val="center"/>
              <w:rPr>
                <w:rFonts w:ascii="Times New Roman" w:hAnsi="Times New Roman" w:cs="Times New Roman"/>
                <w:sz w:val="18"/>
                <w:szCs w:val="18"/>
              </w:rPr>
            </w:pPr>
            <w:r w:rsidRPr="00636DB1">
              <w:rPr>
                <w:rFonts w:ascii="Times New Roman" w:hAnsi="Times New Roman" w:cs="Times New Roman"/>
                <w:sz w:val="18"/>
                <w:szCs w:val="18"/>
              </w:rPr>
              <w:t>Content accuracy</w:t>
            </w:r>
          </w:p>
        </w:tc>
        <w:tc>
          <w:tcPr>
            <w:tcW w:w="1928" w:type="dxa"/>
            <w:tcBorders>
              <w:top w:val="dotted" w:sz="4" w:space="0" w:color="000000"/>
              <w:left w:val="nil"/>
              <w:bottom w:val="dotted" w:sz="4" w:space="0" w:color="000000"/>
              <w:right w:val="nil"/>
            </w:tcBorders>
          </w:tcPr>
          <w:p w14:paraId="2340B44F"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Coding using a 3-point scale, index from 0 to 100</w:t>
            </w:r>
          </w:p>
        </w:tc>
        <w:tc>
          <w:tcPr>
            <w:tcW w:w="4137" w:type="dxa"/>
            <w:tcBorders>
              <w:top w:val="dotted" w:sz="4" w:space="0" w:color="000000"/>
              <w:left w:val="nil"/>
              <w:bottom w:val="dotted" w:sz="4" w:space="0" w:color="000000"/>
              <w:right w:val="nil"/>
            </w:tcBorders>
          </w:tcPr>
          <w:p w14:paraId="2340B450"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 xml:space="preserve">This study examined only EA of the parents towards their adolescent. Parents’ EA was higher when their adolescent was discussing a normal life event rather than a chronic fatigue syndrome related event. Fathers and mothers accurately and equally guess the thoughts and feelings of their adolescents, but fathers are perceived by the adolescents as less accurate, especially towards event related to their illness. </w:t>
            </w:r>
          </w:p>
        </w:tc>
      </w:tr>
      <w:tr w:rsidR="00C410DF" w14:paraId="2340B45A" w14:textId="77777777" w:rsidTr="00161EF6">
        <w:trPr>
          <w:trHeight w:val="113"/>
        </w:trPr>
        <w:tc>
          <w:tcPr>
            <w:tcW w:w="989" w:type="dxa"/>
            <w:tcBorders>
              <w:top w:val="dotted" w:sz="4" w:space="0" w:color="000000"/>
              <w:left w:val="nil"/>
              <w:right w:val="nil"/>
            </w:tcBorders>
          </w:tcPr>
          <w:p w14:paraId="2340B452" w14:textId="77777777" w:rsidR="005403CD" w:rsidRPr="00636DB1" w:rsidRDefault="00913EB6">
            <w:pPr>
              <w:ind w:firstLine="0"/>
              <w:rPr>
                <w:rFonts w:ascii="Times New Roman" w:hAnsi="Times New Roman" w:cs="Times New Roman"/>
                <w:sz w:val="18"/>
                <w:szCs w:val="18"/>
              </w:rPr>
            </w:pPr>
            <w:r w:rsidRPr="00636DB1">
              <w:rPr>
                <w:rFonts w:ascii="Times New Roman" w:hAnsi="Times New Roman" w:cs="Times New Roman"/>
                <w:sz w:val="18"/>
                <w:szCs w:val="18"/>
              </w:rPr>
              <w:t>Wong et al. (2021)</w:t>
            </w:r>
          </w:p>
        </w:tc>
        <w:tc>
          <w:tcPr>
            <w:tcW w:w="1300" w:type="dxa"/>
            <w:tcBorders>
              <w:top w:val="dotted" w:sz="4" w:space="0" w:color="000000"/>
              <w:left w:val="nil"/>
              <w:right w:val="nil"/>
            </w:tcBorders>
          </w:tcPr>
          <w:p w14:paraId="2340B453" w14:textId="77777777" w:rsidR="005403CD" w:rsidRPr="00636DB1" w:rsidRDefault="00913EB6">
            <w:pPr>
              <w:keepNext/>
              <w:ind w:firstLine="0"/>
              <w:jc w:val="center"/>
              <w:rPr>
                <w:rFonts w:ascii="Times New Roman" w:hAnsi="Times New Roman" w:cs="Times New Roman"/>
                <w:sz w:val="18"/>
                <w:szCs w:val="18"/>
              </w:rPr>
            </w:pPr>
            <w:r w:rsidRPr="00636DB1">
              <w:rPr>
                <w:rFonts w:ascii="Times New Roman" w:hAnsi="Times New Roman" w:cs="Times New Roman"/>
                <w:sz w:val="18"/>
                <w:szCs w:val="18"/>
              </w:rPr>
              <w:t>EA</w:t>
            </w:r>
          </w:p>
        </w:tc>
        <w:tc>
          <w:tcPr>
            <w:tcW w:w="853" w:type="dxa"/>
            <w:tcBorders>
              <w:top w:val="dotted" w:sz="4" w:space="0" w:color="000000"/>
              <w:left w:val="nil"/>
              <w:right w:val="nil"/>
            </w:tcBorders>
          </w:tcPr>
          <w:p w14:paraId="2340B454" w14:textId="77777777" w:rsidR="005403CD" w:rsidRPr="00636DB1" w:rsidRDefault="00913EB6">
            <w:pPr>
              <w:keepNext/>
              <w:ind w:firstLine="0"/>
              <w:jc w:val="center"/>
              <w:rPr>
                <w:rFonts w:ascii="Times New Roman" w:hAnsi="Times New Roman" w:cs="Times New Roman"/>
                <w:sz w:val="18"/>
                <w:szCs w:val="18"/>
              </w:rPr>
            </w:pPr>
            <w:r w:rsidRPr="00636DB1">
              <w:rPr>
                <w:rFonts w:ascii="Times New Roman" w:hAnsi="Times New Roman" w:cs="Times New Roman"/>
                <w:sz w:val="18"/>
                <w:szCs w:val="18"/>
              </w:rPr>
              <w:t>SSP</w:t>
            </w:r>
          </w:p>
        </w:tc>
        <w:tc>
          <w:tcPr>
            <w:tcW w:w="3295" w:type="dxa"/>
            <w:tcBorders>
              <w:top w:val="dotted" w:sz="4" w:space="0" w:color="000000"/>
              <w:left w:val="nil"/>
              <w:right w:val="nil"/>
            </w:tcBorders>
          </w:tcPr>
          <w:p w14:paraId="2340B455" w14:textId="77777777" w:rsidR="005403CD" w:rsidRPr="00636DB1" w:rsidRDefault="00913EB6">
            <w:pPr>
              <w:keepNext/>
              <w:ind w:firstLine="0"/>
              <w:rPr>
                <w:rFonts w:ascii="Times New Roman" w:hAnsi="Times New Roman" w:cs="Times New Roman"/>
                <w:sz w:val="18"/>
                <w:szCs w:val="18"/>
              </w:rPr>
            </w:pPr>
            <w:r w:rsidRPr="00636DB1">
              <w:rPr>
                <w:rFonts w:ascii="Times New Roman" w:hAnsi="Times New Roman" w:cs="Times New Roman"/>
                <w:sz w:val="18"/>
                <w:szCs w:val="18"/>
              </w:rPr>
              <w:t>Stimuli: 6 video clips of parent-child interactions in neutral situations</w:t>
            </w:r>
          </w:p>
          <w:p w14:paraId="2340B456" w14:textId="77777777" w:rsidR="005403CD" w:rsidRPr="00636DB1" w:rsidRDefault="00913EB6">
            <w:pPr>
              <w:keepNext/>
              <w:ind w:firstLine="0"/>
              <w:rPr>
                <w:rFonts w:ascii="Times New Roman" w:hAnsi="Times New Roman" w:cs="Times New Roman"/>
                <w:sz w:val="18"/>
                <w:szCs w:val="18"/>
              </w:rPr>
            </w:pPr>
            <w:r w:rsidRPr="00636DB1">
              <w:rPr>
                <w:rFonts w:ascii="Times New Roman" w:hAnsi="Times New Roman" w:cs="Times New Roman"/>
                <w:sz w:val="18"/>
                <w:szCs w:val="18"/>
              </w:rPr>
              <w:t>Perceivers (children) estimated the thoughts and feelings of the parents</w:t>
            </w:r>
          </w:p>
        </w:tc>
        <w:tc>
          <w:tcPr>
            <w:tcW w:w="1456" w:type="dxa"/>
            <w:tcBorders>
              <w:top w:val="dotted" w:sz="4" w:space="0" w:color="000000"/>
              <w:left w:val="nil"/>
              <w:right w:val="nil"/>
            </w:tcBorders>
          </w:tcPr>
          <w:p w14:paraId="2340B457" w14:textId="77777777" w:rsidR="005403CD" w:rsidRPr="00636DB1" w:rsidRDefault="00913EB6">
            <w:pPr>
              <w:keepNext/>
              <w:ind w:firstLine="0"/>
              <w:jc w:val="center"/>
              <w:rPr>
                <w:rFonts w:ascii="Times New Roman" w:hAnsi="Times New Roman" w:cs="Times New Roman"/>
                <w:sz w:val="18"/>
                <w:szCs w:val="18"/>
              </w:rPr>
            </w:pPr>
            <w:r w:rsidRPr="00636DB1">
              <w:rPr>
                <w:rFonts w:ascii="Times New Roman" w:hAnsi="Times New Roman" w:cs="Times New Roman"/>
                <w:sz w:val="18"/>
                <w:szCs w:val="18"/>
              </w:rPr>
              <w:t>Content accuracy</w:t>
            </w:r>
          </w:p>
        </w:tc>
        <w:tc>
          <w:tcPr>
            <w:tcW w:w="1928" w:type="dxa"/>
            <w:tcBorders>
              <w:top w:val="dotted" w:sz="4" w:space="0" w:color="000000"/>
              <w:left w:val="nil"/>
              <w:right w:val="nil"/>
            </w:tcBorders>
          </w:tcPr>
          <w:p w14:paraId="2340B458" w14:textId="77777777" w:rsidR="005403CD" w:rsidRPr="00636DB1" w:rsidRDefault="00913EB6">
            <w:pPr>
              <w:keepNext/>
              <w:ind w:firstLine="0"/>
              <w:rPr>
                <w:rFonts w:ascii="Times New Roman" w:hAnsi="Times New Roman" w:cs="Times New Roman"/>
                <w:sz w:val="18"/>
                <w:szCs w:val="18"/>
              </w:rPr>
            </w:pPr>
            <w:r w:rsidRPr="00636DB1">
              <w:rPr>
                <w:rFonts w:ascii="Times New Roman" w:hAnsi="Times New Roman" w:cs="Times New Roman"/>
                <w:sz w:val="18"/>
                <w:szCs w:val="18"/>
              </w:rPr>
              <w:t>Coding using a 3-point scale, index from 0 to 1</w:t>
            </w:r>
          </w:p>
        </w:tc>
        <w:tc>
          <w:tcPr>
            <w:tcW w:w="4137" w:type="dxa"/>
            <w:tcBorders>
              <w:top w:val="dotted" w:sz="4" w:space="0" w:color="000000"/>
              <w:left w:val="nil"/>
              <w:right w:val="nil"/>
            </w:tcBorders>
          </w:tcPr>
          <w:p w14:paraId="2340B459" w14:textId="77777777" w:rsidR="005403CD" w:rsidRPr="00636DB1" w:rsidRDefault="00913EB6">
            <w:pPr>
              <w:keepNext/>
              <w:ind w:firstLine="0"/>
              <w:rPr>
                <w:rFonts w:ascii="Times New Roman" w:hAnsi="Times New Roman" w:cs="Times New Roman"/>
                <w:sz w:val="18"/>
                <w:szCs w:val="18"/>
              </w:rPr>
            </w:pPr>
            <w:r w:rsidRPr="00636DB1">
              <w:rPr>
                <w:rFonts w:ascii="Times New Roman" w:hAnsi="Times New Roman" w:cs="Times New Roman"/>
                <w:sz w:val="18"/>
                <w:szCs w:val="18"/>
              </w:rPr>
              <w:t>Children understood accurately 28% of the thoughts and feelings of a target. EA was higher for videos with a father target than a mother. Children overestimate their accuracy, such as parents who overestimate their child’s performance.</w:t>
            </w:r>
          </w:p>
        </w:tc>
      </w:tr>
    </w:tbl>
    <w:p w14:paraId="2340B45B" w14:textId="7B12DED3" w:rsidR="005403CD" w:rsidRPr="00636DB1" w:rsidRDefault="00913EB6">
      <w:pPr>
        <w:ind w:firstLine="0"/>
        <w:rPr>
          <w:rFonts w:ascii="Times New Roman" w:hAnsi="Times New Roman" w:cs="Times New Roman"/>
        </w:rPr>
        <w:sectPr w:rsidR="005403CD" w:rsidRPr="00636DB1">
          <w:pgSz w:w="16838" w:h="11906" w:orient="landscape"/>
          <w:pgMar w:top="1440" w:right="1440" w:bottom="1440" w:left="1440" w:header="709" w:footer="709" w:gutter="0"/>
          <w:lnNumType w:countBy="1" w:restart="continuous"/>
          <w:cols w:space="720"/>
        </w:sectPr>
      </w:pPr>
      <w:r w:rsidRPr="00636DB1">
        <w:rPr>
          <w:rFonts w:ascii="Times New Roman" w:hAnsi="Times New Roman" w:cs="Times New Roman"/>
          <w:i/>
        </w:rPr>
        <w:t xml:space="preserve">Note. </w:t>
      </w:r>
      <w:r w:rsidRPr="00636DB1">
        <w:rPr>
          <w:rFonts w:ascii="Times New Roman" w:hAnsi="Times New Roman" w:cs="Times New Roman"/>
        </w:rPr>
        <w:t>List of abbreviations: ADHD = Attention Deficit Hyperactivity Disorder; A</w:t>
      </w:r>
      <w:r w:rsidR="00DC66B8" w:rsidRPr="00DC66B8">
        <w:rPr>
          <w:rFonts w:ascii="Times New Roman" w:hAnsi="Times New Roman" w:cs="Times New Roman"/>
          <w:i/>
          <w:iCs/>
        </w:rPr>
        <w:t>SD</w:t>
      </w:r>
      <w:r w:rsidRPr="00636DB1">
        <w:rPr>
          <w:rFonts w:ascii="Times New Roman" w:hAnsi="Times New Roman" w:cs="Times New Roman"/>
        </w:rPr>
        <w:t xml:space="preserve"> = Autism Spectrum Disorder; DIP = Dyadic Interaction Paradigm; EA = Empathic Accuracy; MD = Missing Data; SSP = Standard Stimulus Paradigm; TD = Typically developing</w:t>
      </w:r>
    </w:p>
    <w:p w14:paraId="2340B45C" w14:textId="77777777" w:rsidR="005403CD" w:rsidRDefault="00913EB6">
      <w:pPr>
        <w:pStyle w:val="Titre2"/>
        <w:tabs>
          <w:tab w:val="left" w:pos="3068"/>
        </w:tabs>
        <w:rPr>
          <w:rFonts w:ascii="Times New Roman" w:eastAsia="Times New Roman" w:hAnsi="Times New Roman" w:cs="Times New Roman"/>
        </w:rPr>
      </w:pPr>
      <w:r>
        <w:rPr>
          <w:rFonts w:ascii="Times New Roman" w:eastAsia="Times New Roman" w:hAnsi="Times New Roman" w:cs="Times New Roman"/>
        </w:rPr>
        <w:lastRenderedPageBreak/>
        <w:t xml:space="preserve">Figure 1 </w:t>
      </w:r>
    </w:p>
    <w:p w14:paraId="2340B45D" w14:textId="77777777" w:rsidR="005403CD" w:rsidRDefault="00913EB6">
      <w:pPr>
        <w:pStyle w:val="Titre2"/>
        <w:tabs>
          <w:tab w:val="left" w:pos="3068"/>
        </w:tabs>
        <w:rPr>
          <w:rFonts w:ascii="Times New Roman" w:eastAsia="Times New Roman" w:hAnsi="Times New Roman" w:cs="Times New Roman"/>
          <w:b w:val="0"/>
          <w:i/>
        </w:rPr>
      </w:pPr>
      <w:r>
        <w:rPr>
          <w:rFonts w:ascii="Times New Roman" w:eastAsia="Times New Roman" w:hAnsi="Times New Roman" w:cs="Times New Roman"/>
          <w:b w:val="0"/>
          <w:i/>
        </w:rPr>
        <w:t>Flowchart of the search process</w:t>
      </w:r>
    </w:p>
    <w:p w14:paraId="261E8846" w14:textId="030C83AC" w:rsidR="00970139" w:rsidRPr="00A74EE0" w:rsidRDefault="00281651" w:rsidP="00970139">
      <w:pPr>
        <w:spacing w:line="240" w:lineRule="auto"/>
        <w:rPr>
          <w:rFonts w:ascii="Times New Roman" w:hAnsi="Times New Roman" w:cs="Times New Roman"/>
        </w:rPr>
      </w:pPr>
      <w:r w:rsidRPr="00A74EE0">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6091B6B3" wp14:editId="7873489E">
                <wp:simplePos x="0" y="0"/>
                <wp:positionH relativeFrom="column">
                  <wp:posOffset>568800</wp:posOffset>
                </wp:positionH>
                <wp:positionV relativeFrom="paragraph">
                  <wp:posOffset>163780</wp:posOffset>
                </wp:positionV>
                <wp:extent cx="4344670" cy="334890"/>
                <wp:effectExtent l="0" t="0" r="17780" b="27305"/>
                <wp:wrapNone/>
                <wp:docPr id="792756426" name="Flowchart: Alternate Process 29"/>
                <wp:cNvGraphicFramePr/>
                <a:graphic xmlns:a="http://schemas.openxmlformats.org/drawingml/2006/main">
                  <a:graphicData uri="http://schemas.microsoft.com/office/word/2010/wordprocessingShape">
                    <wps:wsp>
                      <wps:cNvSpPr/>
                      <wps:spPr>
                        <a:xfrm>
                          <a:off x="0" y="0"/>
                          <a:ext cx="4344670" cy="334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9762FB1" w14:textId="77777777" w:rsidR="00970139" w:rsidRPr="00EE284B" w:rsidRDefault="00913EB6" w:rsidP="00970139">
                            <w:pPr>
                              <w:spacing w:line="240" w:lineRule="auto"/>
                              <w:ind w:firstLine="0"/>
                              <w:jc w:val="center"/>
                              <w:rPr>
                                <w:rFonts w:cstheme="minorHAnsi"/>
                                <w:b/>
                                <w:color w:val="000000" w:themeColor="text1"/>
                              </w:rPr>
                            </w:pPr>
                            <w:r w:rsidRPr="00EE284B">
                              <w:rPr>
                                <w:rFonts w:cstheme="minorHAnsi"/>
                                <w:b/>
                                <w:color w:val="000000" w:themeColor="text1"/>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1B6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left:0;text-align:left;margin-left:44.8pt;margin-top:12.9pt;width:342.1pt;height:26.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" filled="f" strokecolor="black [3213]" strokeweight="1pt">
                <v:textbox>
                  <w:txbxContent>
                    <w:p w14:paraId="29762FB1" w14:textId="77777777" w:rsidR="00970139" w:rsidRPr="00EE284B" w:rsidRDefault="00913EB6" w:rsidP="00970139">
                      <w:pPr>
                        <w:spacing w:line="240" w:lineRule="auto"/>
                        <w:ind w:firstLine="0"/>
                        <w:jc w:val="center"/>
                        <w:rPr>
                          <w:rFonts w:cstheme="minorHAnsi"/>
                          <w:b/>
                          <w:color w:val="000000" w:themeColor="text1"/>
                        </w:rPr>
                      </w:pPr>
                      <w:r w:rsidRPr="00EE284B">
                        <w:rPr>
                          <w:rFonts w:cstheme="minorHAnsi"/>
                          <w:b/>
                          <w:color w:val="000000" w:themeColor="text1"/>
                        </w:rPr>
                        <w:t>Identification of studies via databases and registers</w:t>
                      </w:r>
                    </w:p>
                  </w:txbxContent>
                </v:textbox>
              </v:shape>
            </w:pict>
          </mc:Fallback>
        </mc:AlternateContent>
      </w:r>
    </w:p>
    <w:p w14:paraId="7C5EA56A" w14:textId="2462F2E2" w:rsidR="00970139" w:rsidRPr="00A74EE0" w:rsidRDefault="00970139" w:rsidP="00970139">
      <w:pPr>
        <w:spacing w:line="240" w:lineRule="auto"/>
        <w:rPr>
          <w:rFonts w:ascii="Times New Roman" w:hAnsi="Times New Roman" w:cs="Times New Roman"/>
        </w:rPr>
      </w:pPr>
    </w:p>
    <w:p w14:paraId="55FCD85B" w14:textId="77777777" w:rsidR="00970139" w:rsidRPr="00A74EE0" w:rsidRDefault="00970139" w:rsidP="00970139">
      <w:pPr>
        <w:spacing w:line="240" w:lineRule="auto"/>
        <w:rPr>
          <w:rFonts w:ascii="Times New Roman" w:hAnsi="Times New Roman" w:cs="Times New Roman"/>
        </w:rPr>
      </w:pPr>
    </w:p>
    <w:p w14:paraId="6004F6D8" w14:textId="77777777" w:rsidR="00970139" w:rsidRPr="00A74EE0" w:rsidRDefault="00913EB6" w:rsidP="00970139">
      <w:pPr>
        <w:spacing w:line="240" w:lineRule="auto"/>
        <w:rPr>
          <w:rFonts w:ascii="Times New Roman" w:hAnsi="Times New Roman" w:cs="Times New Roman"/>
        </w:rPr>
      </w:pPr>
      <w:r w:rsidRPr="00A74EE0">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F5510C0" wp14:editId="4D704DB9">
                <wp:simplePos x="0" y="0"/>
                <wp:positionH relativeFrom="column">
                  <wp:posOffset>559613</wp:posOffset>
                </wp:positionH>
                <wp:positionV relativeFrom="paragraph">
                  <wp:posOffset>77064</wp:posOffset>
                </wp:positionV>
                <wp:extent cx="1887220" cy="1243584"/>
                <wp:effectExtent l="0" t="0" r="17780" b="13970"/>
                <wp:wrapNone/>
                <wp:docPr id="1337329253" name="Rectangle 1337329253"/>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885620" w14:textId="1F4B6F65"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Records identified from the following databases (</w:t>
                            </w:r>
                            <w:r w:rsidR="00281651">
                              <w:rPr>
                                <w:rFonts w:cstheme="minorHAnsi"/>
                                <w:i/>
                                <w:iCs/>
                                <w:color w:val="000000" w:themeColor="text1"/>
                                <w:sz w:val="18"/>
                                <w:szCs w:val="20"/>
                              </w:rPr>
                              <w:t>n</w:t>
                            </w:r>
                            <w:r w:rsidR="00C118EB">
                              <w:rPr>
                                <w:rFonts w:cstheme="minorHAnsi"/>
                                <w:i/>
                                <w:iCs/>
                                <w:color w:val="000000" w:themeColor="text1"/>
                                <w:sz w:val="18"/>
                                <w:szCs w:val="20"/>
                              </w:rPr>
                              <w:t xml:space="preserve"> </w:t>
                            </w:r>
                            <w:r w:rsidRPr="00EE284B">
                              <w:rPr>
                                <w:rFonts w:cstheme="minorHAnsi"/>
                                <w:color w:val="000000" w:themeColor="text1"/>
                                <w:sz w:val="18"/>
                                <w:szCs w:val="20"/>
                              </w:rPr>
                              <w:t>= 1389):</w:t>
                            </w:r>
                          </w:p>
                          <w:p w14:paraId="645CBC80" w14:textId="77777777" w:rsidR="00970139" w:rsidRPr="00EE284B" w:rsidRDefault="00970139" w:rsidP="00970139">
                            <w:pPr>
                              <w:spacing w:line="240" w:lineRule="auto"/>
                              <w:ind w:firstLine="0"/>
                              <w:rPr>
                                <w:rFonts w:cstheme="minorHAnsi"/>
                                <w:color w:val="000000" w:themeColor="text1"/>
                                <w:sz w:val="18"/>
                                <w:szCs w:val="20"/>
                              </w:rPr>
                            </w:pPr>
                          </w:p>
                          <w:p w14:paraId="54B86127"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ScienceDirect (</w:t>
                            </w:r>
                            <w:r w:rsidRPr="00161EF6">
                              <w:rPr>
                                <w:rFonts w:cstheme="minorHAnsi"/>
                                <w:i/>
                                <w:iCs/>
                                <w:color w:val="000000" w:themeColor="text1"/>
                                <w:sz w:val="18"/>
                                <w:szCs w:val="20"/>
                              </w:rPr>
                              <w:t>n</w:t>
                            </w:r>
                            <w:r w:rsidRPr="00EE284B">
                              <w:rPr>
                                <w:rFonts w:cstheme="minorHAnsi"/>
                                <w:color w:val="000000" w:themeColor="text1"/>
                                <w:sz w:val="18"/>
                                <w:szCs w:val="20"/>
                              </w:rPr>
                              <w:t xml:space="preserve"> = 486)</w:t>
                            </w:r>
                          </w:p>
                          <w:p w14:paraId="4073E92A"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PubMed (</w:t>
                            </w:r>
                            <w:r w:rsidRPr="00161EF6">
                              <w:rPr>
                                <w:rFonts w:cstheme="minorHAnsi"/>
                                <w:i/>
                                <w:iCs/>
                                <w:color w:val="000000" w:themeColor="text1"/>
                                <w:sz w:val="18"/>
                                <w:szCs w:val="20"/>
                              </w:rPr>
                              <w:t>n</w:t>
                            </w:r>
                            <w:r w:rsidRPr="00EE284B">
                              <w:rPr>
                                <w:rFonts w:cstheme="minorHAnsi"/>
                                <w:color w:val="000000" w:themeColor="text1"/>
                                <w:sz w:val="18"/>
                                <w:szCs w:val="20"/>
                              </w:rPr>
                              <w:t xml:space="preserve"> = 76)</w:t>
                            </w:r>
                          </w:p>
                          <w:p w14:paraId="39C4BB7D"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Wiley Online Library (</w:t>
                            </w:r>
                            <w:r w:rsidRPr="00161EF6">
                              <w:rPr>
                                <w:rFonts w:cstheme="minorHAnsi"/>
                                <w:i/>
                                <w:iCs/>
                                <w:color w:val="000000" w:themeColor="text1"/>
                                <w:sz w:val="18"/>
                                <w:szCs w:val="20"/>
                              </w:rPr>
                              <w:t>n</w:t>
                            </w:r>
                            <w:r w:rsidRPr="00EE284B">
                              <w:rPr>
                                <w:rFonts w:cstheme="minorHAnsi"/>
                                <w:color w:val="000000" w:themeColor="text1"/>
                                <w:sz w:val="18"/>
                                <w:szCs w:val="20"/>
                              </w:rPr>
                              <w:t xml:space="preserve"> = 555)</w:t>
                            </w:r>
                          </w:p>
                          <w:p w14:paraId="4B596BF9" w14:textId="77777777" w:rsidR="00970139" w:rsidRPr="00970139" w:rsidRDefault="00913EB6" w:rsidP="00970139">
                            <w:pPr>
                              <w:spacing w:line="240" w:lineRule="auto"/>
                              <w:ind w:firstLine="0"/>
                              <w:rPr>
                                <w:rFonts w:cstheme="minorHAnsi"/>
                                <w:color w:val="000000" w:themeColor="text1"/>
                                <w:sz w:val="18"/>
                                <w:szCs w:val="20"/>
                                <w:lang w:val="fr-FR"/>
                              </w:rPr>
                            </w:pPr>
                            <w:r w:rsidRPr="00970139">
                              <w:rPr>
                                <w:rFonts w:cstheme="minorHAnsi"/>
                                <w:color w:val="000000" w:themeColor="text1"/>
                                <w:sz w:val="18"/>
                                <w:szCs w:val="20"/>
                                <w:lang w:val="fr-FR"/>
                              </w:rPr>
                              <w:t>Scopus (</w:t>
                            </w:r>
                            <w:r w:rsidRPr="00161EF6">
                              <w:rPr>
                                <w:rFonts w:cstheme="minorHAnsi"/>
                                <w:i/>
                                <w:iCs/>
                                <w:color w:val="000000" w:themeColor="text1"/>
                                <w:sz w:val="18"/>
                                <w:szCs w:val="20"/>
                                <w:lang w:val="fr-FR"/>
                              </w:rPr>
                              <w:t xml:space="preserve">n </w:t>
                            </w:r>
                            <w:r w:rsidRPr="00970139">
                              <w:rPr>
                                <w:rFonts w:cstheme="minorHAnsi"/>
                                <w:color w:val="000000" w:themeColor="text1"/>
                                <w:sz w:val="18"/>
                                <w:szCs w:val="20"/>
                                <w:lang w:val="fr-FR"/>
                              </w:rPr>
                              <w:t>= 85)</w:t>
                            </w:r>
                          </w:p>
                          <w:p w14:paraId="409006D3" w14:textId="77777777" w:rsidR="00970139" w:rsidRPr="00970139" w:rsidRDefault="00913EB6" w:rsidP="00970139">
                            <w:pPr>
                              <w:spacing w:line="240" w:lineRule="auto"/>
                              <w:ind w:firstLine="0"/>
                              <w:rPr>
                                <w:rFonts w:cstheme="minorHAnsi"/>
                                <w:color w:val="000000" w:themeColor="text1"/>
                                <w:sz w:val="18"/>
                                <w:szCs w:val="20"/>
                                <w:lang w:val="fr-FR"/>
                              </w:rPr>
                            </w:pPr>
                            <w:r w:rsidRPr="00970139">
                              <w:rPr>
                                <w:rFonts w:cstheme="minorHAnsi"/>
                                <w:color w:val="000000" w:themeColor="text1"/>
                                <w:sz w:val="18"/>
                                <w:szCs w:val="20"/>
                                <w:lang w:val="fr-FR"/>
                              </w:rPr>
                              <w:t>PsycArticles+PsycInfo (</w:t>
                            </w:r>
                            <w:r w:rsidRPr="00161EF6">
                              <w:rPr>
                                <w:rFonts w:cstheme="minorHAnsi"/>
                                <w:i/>
                                <w:iCs/>
                                <w:color w:val="000000" w:themeColor="text1"/>
                                <w:sz w:val="18"/>
                                <w:szCs w:val="20"/>
                                <w:lang w:val="fr-FR"/>
                              </w:rPr>
                              <w:t>n</w:t>
                            </w:r>
                            <w:r w:rsidRPr="00970139">
                              <w:rPr>
                                <w:rFonts w:cstheme="minorHAnsi"/>
                                <w:color w:val="000000" w:themeColor="text1"/>
                                <w:sz w:val="18"/>
                                <w:szCs w:val="20"/>
                                <w:lang w:val="fr-FR"/>
                              </w:rPr>
                              <w:t xml:space="preserve"> = 186)</w:t>
                            </w:r>
                          </w:p>
                          <w:p w14:paraId="70629E8C" w14:textId="77777777" w:rsidR="00970139" w:rsidRPr="00970139" w:rsidRDefault="00970139" w:rsidP="00970139">
                            <w:pPr>
                              <w:spacing w:line="240" w:lineRule="auto"/>
                              <w:ind w:left="284"/>
                              <w:rPr>
                                <w:rFonts w:cstheme="minorHAnsi"/>
                                <w:color w:val="000000" w:themeColor="text1"/>
                                <w:sz w:val="18"/>
                                <w:szCs w:val="20"/>
                                <w:lang w:val="fr-FR"/>
                              </w:rPr>
                            </w:pPr>
                          </w:p>
                          <w:p w14:paraId="12694F28" w14:textId="77777777" w:rsidR="00970139" w:rsidRPr="00970139" w:rsidRDefault="00970139" w:rsidP="00970139">
                            <w:pPr>
                              <w:spacing w:line="240" w:lineRule="auto"/>
                              <w:ind w:left="284"/>
                              <w:rPr>
                                <w:rFonts w:cstheme="minorHAnsi"/>
                                <w:color w:val="000000" w:themeColor="text1"/>
                                <w:sz w:val="18"/>
                                <w:szCs w:val="20"/>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F5510C0" id="Rectangle 1337329253" o:spid="_x0000_s1027" style="position:absolute;left:0;text-align:left;margin-left:44.05pt;margin-top:6.05pt;width:148.6pt;height:9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" filled="f" strokecolor="black [3213]" strokeweight="1pt">
                <v:textbox>
                  <w:txbxContent>
                    <w:p w14:paraId="17885620" w14:textId="1F4B6F65"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Records identified from the following databases (</w:t>
                      </w:r>
                      <w:r w:rsidR="00281651">
                        <w:rPr>
                          <w:rFonts w:cstheme="minorHAnsi"/>
                          <w:i/>
                          <w:iCs/>
                          <w:color w:val="000000" w:themeColor="text1"/>
                          <w:sz w:val="18"/>
                          <w:szCs w:val="20"/>
                        </w:rPr>
                        <w:t>n</w:t>
                      </w:r>
                      <w:r w:rsidR="00C118EB">
                        <w:rPr>
                          <w:rFonts w:cstheme="minorHAnsi"/>
                          <w:i/>
                          <w:iCs/>
                          <w:color w:val="000000" w:themeColor="text1"/>
                          <w:sz w:val="18"/>
                          <w:szCs w:val="20"/>
                        </w:rPr>
                        <w:t xml:space="preserve"> </w:t>
                      </w:r>
                      <w:r w:rsidRPr="00EE284B">
                        <w:rPr>
                          <w:rFonts w:cstheme="minorHAnsi"/>
                          <w:color w:val="000000" w:themeColor="text1"/>
                          <w:sz w:val="18"/>
                          <w:szCs w:val="20"/>
                        </w:rPr>
                        <w:t>= 1389):</w:t>
                      </w:r>
                    </w:p>
                    <w:p w14:paraId="645CBC80" w14:textId="77777777" w:rsidR="00970139" w:rsidRPr="00EE284B" w:rsidRDefault="00970139" w:rsidP="00970139">
                      <w:pPr>
                        <w:spacing w:line="240" w:lineRule="auto"/>
                        <w:ind w:firstLine="0"/>
                        <w:rPr>
                          <w:rFonts w:cstheme="minorHAnsi"/>
                          <w:color w:val="000000" w:themeColor="text1"/>
                          <w:sz w:val="18"/>
                          <w:szCs w:val="20"/>
                        </w:rPr>
                      </w:pPr>
                    </w:p>
                    <w:p w14:paraId="54B86127"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ScienceDirect (</w:t>
                      </w:r>
                      <w:r w:rsidRPr="00161EF6">
                        <w:rPr>
                          <w:rFonts w:cstheme="minorHAnsi"/>
                          <w:i/>
                          <w:iCs/>
                          <w:color w:val="000000" w:themeColor="text1"/>
                          <w:sz w:val="18"/>
                          <w:szCs w:val="20"/>
                        </w:rPr>
                        <w:t>n</w:t>
                      </w:r>
                      <w:r w:rsidRPr="00EE284B">
                        <w:rPr>
                          <w:rFonts w:cstheme="minorHAnsi"/>
                          <w:color w:val="000000" w:themeColor="text1"/>
                          <w:sz w:val="18"/>
                          <w:szCs w:val="20"/>
                        </w:rPr>
                        <w:t xml:space="preserve"> = 486)</w:t>
                      </w:r>
                    </w:p>
                    <w:p w14:paraId="4073E92A"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PubMed (</w:t>
                      </w:r>
                      <w:r w:rsidRPr="00161EF6">
                        <w:rPr>
                          <w:rFonts w:cstheme="minorHAnsi"/>
                          <w:i/>
                          <w:iCs/>
                          <w:color w:val="000000" w:themeColor="text1"/>
                          <w:sz w:val="18"/>
                          <w:szCs w:val="20"/>
                        </w:rPr>
                        <w:t>n</w:t>
                      </w:r>
                      <w:r w:rsidRPr="00EE284B">
                        <w:rPr>
                          <w:rFonts w:cstheme="minorHAnsi"/>
                          <w:color w:val="000000" w:themeColor="text1"/>
                          <w:sz w:val="18"/>
                          <w:szCs w:val="20"/>
                        </w:rPr>
                        <w:t xml:space="preserve"> = 76)</w:t>
                      </w:r>
                    </w:p>
                    <w:p w14:paraId="39C4BB7D"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Wiley Online Library (</w:t>
                      </w:r>
                      <w:r w:rsidRPr="00161EF6">
                        <w:rPr>
                          <w:rFonts w:cstheme="minorHAnsi"/>
                          <w:i/>
                          <w:iCs/>
                          <w:color w:val="000000" w:themeColor="text1"/>
                          <w:sz w:val="18"/>
                          <w:szCs w:val="20"/>
                        </w:rPr>
                        <w:t>n</w:t>
                      </w:r>
                      <w:r w:rsidRPr="00EE284B">
                        <w:rPr>
                          <w:rFonts w:cstheme="minorHAnsi"/>
                          <w:color w:val="000000" w:themeColor="text1"/>
                          <w:sz w:val="18"/>
                          <w:szCs w:val="20"/>
                        </w:rPr>
                        <w:t xml:space="preserve"> = 555)</w:t>
                      </w:r>
                    </w:p>
                    <w:p w14:paraId="4B596BF9" w14:textId="77777777" w:rsidR="00970139" w:rsidRPr="00970139" w:rsidRDefault="00913EB6" w:rsidP="00970139">
                      <w:pPr>
                        <w:spacing w:line="240" w:lineRule="auto"/>
                        <w:ind w:firstLine="0"/>
                        <w:rPr>
                          <w:rFonts w:cstheme="minorHAnsi"/>
                          <w:color w:val="000000" w:themeColor="text1"/>
                          <w:sz w:val="18"/>
                          <w:szCs w:val="20"/>
                          <w:lang w:val="fr-FR"/>
                        </w:rPr>
                      </w:pPr>
                      <w:r w:rsidRPr="00970139">
                        <w:rPr>
                          <w:rFonts w:cstheme="minorHAnsi"/>
                          <w:color w:val="000000" w:themeColor="text1"/>
                          <w:sz w:val="18"/>
                          <w:szCs w:val="20"/>
                          <w:lang w:val="fr-FR"/>
                        </w:rPr>
                        <w:t>Scopus (</w:t>
                      </w:r>
                      <w:r w:rsidRPr="00161EF6">
                        <w:rPr>
                          <w:rFonts w:cstheme="minorHAnsi"/>
                          <w:i/>
                          <w:iCs/>
                          <w:color w:val="000000" w:themeColor="text1"/>
                          <w:sz w:val="18"/>
                          <w:szCs w:val="20"/>
                          <w:lang w:val="fr-FR"/>
                        </w:rPr>
                        <w:t xml:space="preserve">n </w:t>
                      </w:r>
                      <w:r w:rsidRPr="00970139">
                        <w:rPr>
                          <w:rFonts w:cstheme="minorHAnsi"/>
                          <w:color w:val="000000" w:themeColor="text1"/>
                          <w:sz w:val="18"/>
                          <w:szCs w:val="20"/>
                          <w:lang w:val="fr-FR"/>
                        </w:rPr>
                        <w:t>= 85)</w:t>
                      </w:r>
                    </w:p>
                    <w:p w14:paraId="409006D3" w14:textId="77777777" w:rsidR="00970139" w:rsidRPr="00970139" w:rsidRDefault="00913EB6" w:rsidP="00970139">
                      <w:pPr>
                        <w:spacing w:line="240" w:lineRule="auto"/>
                        <w:ind w:firstLine="0"/>
                        <w:rPr>
                          <w:rFonts w:cstheme="minorHAnsi"/>
                          <w:color w:val="000000" w:themeColor="text1"/>
                          <w:sz w:val="18"/>
                          <w:szCs w:val="20"/>
                          <w:lang w:val="fr-FR"/>
                        </w:rPr>
                      </w:pPr>
                      <w:r w:rsidRPr="00970139">
                        <w:rPr>
                          <w:rFonts w:cstheme="minorHAnsi"/>
                          <w:color w:val="000000" w:themeColor="text1"/>
                          <w:sz w:val="18"/>
                          <w:szCs w:val="20"/>
                          <w:lang w:val="fr-FR"/>
                        </w:rPr>
                        <w:t>PsycArticles+PsycInfo (</w:t>
                      </w:r>
                      <w:r w:rsidRPr="00161EF6">
                        <w:rPr>
                          <w:rFonts w:cstheme="minorHAnsi"/>
                          <w:i/>
                          <w:iCs/>
                          <w:color w:val="000000" w:themeColor="text1"/>
                          <w:sz w:val="18"/>
                          <w:szCs w:val="20"/>
                          <w:lang w:val="fr-FR"/>
                        </w:rPr>
                        <w:t>n</w:t>
                      </w:r>
                      <w:r w:rsidRPr="00970139">
                        <w:rPr>
                          <w:rFonts w:cstheme="minorHAnsi"/>
                          <w:color w:val="000000" w:themeColor="text1"/>
                          <w:sz w:val="18"/>
                          <w:szCs w:val="20"/>
                          <w:lang w:val="fr-FR"/>
                        </w:rPr>
                        <w:t xml:space="preserve"> = 186)</w:t>
                      </w:r>
                    </w:p>
                    <w:p w14:paraId="70629E8C" w14:textId="77777777" w:rsidR="00970139" w:rsidRPr="00970139" w:rsidRDefault="00970139" w:rsidP="00970139">
                      <w:pPr>
                        <w:spacing w:line="240" w:lineRule="auto"/>
                        <w:ind w:left="284"/>
                        <w:rPr>
                          <w:rFonts w:cstheme="minorHAnsi"/>
                          <w:color w:val="000000" w:themeColor="text1"/>
                          <w:sz w:val="18"/>
                          <w:szCs w:val="20"/>
                          <w:lang w:val="fr-FR"/>
                        </w:rPr>
                      </w:pPr>
                    </w:p>
                    <w:p w14:paraId="12694F28" w14:textId="77777777" w:rsidR="00970139" w:rsidRPr="00970139" w:rsidRDefault="00970139" w:rsidP="00970139">
                      <w:pPr>
                        <w:spacing w:line="240" w:lineRule="auto"/>
                        <w:ind w:left="284"/>
                        <w:rPr>
                          <w:rFonts w:cstheme="minorHAnsi"/>
                          <w:color w:val="000000" w:themeColor="text1"/>
                          <w:sz w:val="18"/>
                          <w:szCs w:val="20"/>
                          <w:lang w:val="fr-FR"/>
                        </w:rPr>
                      </w:pPr>
                    </w:p>
                  </w:txbxContent>
                </v:textbox>
              </v:rect>
            </w:pict>
          </mc:Fallback>
        </mc:AlternateContent>
      </w:r>
    </w:p>
    <w:p w14:paraId="397EA9DD" w14:textId="77777777" w:rsidR="00970139" w:rsidRPr="00A74EE0" w:rsidRDefault="00970139" w:rsidP="00970139">
      <w:pPr>
        <w:spacing w:line="240" w:lineRule="auto"/>
        <w:rPr>
          <w:rFonts w:ascii="Times New Roman" w:hAnsi="Times New Roman" w:cs="Times New Roman"/>
        </w:rPr>
      </w:pPr>
    </w:p>
    <w:p w14:paraId="4B47649E" w14:textId="77777777" w:rsidR="00970139" w:rsidRPr="00A74EE0" w:rsidRDefault="00913EB6" w:rsidP="00970139">
      <w:pPr>
        <w:spacing w:line="240" w:lineRule="auto"/>
        <w:rPr>
          <w:rFonts w:ascii="Times New Roman" w:hAnsi="Times New Roman" w:cs="Times New Roman"/>
        </w:rPr>
      </w:pPr>
      <w:r w:rsidRPr="00A74EE0">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8627FFB" wp14:editId="25D4AEDB">
                <wp:simplePos x="0" y="0"/>
                <wp:positionH relativeFrom="column">
                  <wp:posOffset>3028950</wp:posOffset>
                </wp:positionH>
                <wp:positionV relativeFrom="paragraph">
                  <wp:posOffset>50638</wp:posOffset>
                </wp:positionV>
                <wp:extent cx="1887220" cy="624234"/>
                <wp:effectExtent l="0" t="0" r="17780" b="23495"/>
                <wp:wrapNone/>
                <wp:docPr id="680244229" name="Rectangle 680244229"/>
                <wp:cNvGraphicFramePr/>
                <a:graphic xmlns:a="http://schemas.openxmlformats.org/drawingml/2006/main">
                  <a:graphicData uri="http://schemas.microsoft.com/office/word/2010/wordprocessingShape">
                    <wps:wsp>
                      <wps:cNvSpPr/>
                      <wps:spPr>
                        <a:xfrm>
                          <a:off x="0" y="0"/>
                          <a:ext cx="1887220" cy="6242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01C074" w14:textId="77777777" w:rsidR="00970139" w:rsidRDefault="00913EB6" w:rsidP="00970139">
                            <w:pPr>
                              <w:spacing w:line="240" w:lineRule="auto"/>
                              <w:ind w:firstLine="0"/>
                              <w:rPr>
                                <w:rFonts w:ascii="Times New Roman" w:hAnsi="Times New Roman" w:cstheme="minorHAnsi"/>
                                <w:color w:val="000000" w:themeColor="text1"/>
                                <w:sz w:val="18"/>
                                <w:szCs w:val="20"/>
                              </w:rPr>
                            </w:pPr>
                            <w:r w:rsidRPr="00EE284B">
                              <w:rPr>
                                <w:rFonts w:cstheme="minorHAnsi"/>
                                <w:color w:val="000000" w:themeColor="text1"/>
                                <w:sz w:val="18"/>
                                <w:szCs w:val="20"/>
                              </w:rPr>
                              <w:t>Duplicate records removed</w:t>
                            </w:r>
                          </w:p>
                          <w:p w14:paraId="0840EB93"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w:t>
                            </w:r>
                            <w:r w:rsidRPr="00161EF6">
                              <w:rPr>
                                <w:rFonts w:cstheme="minorHAnsi"/>
                                <w:i/>
                                <w:iCs/>
                                <w:color w:val="000000" w:themeColor="text1"/>
                                <w:sz w:val="18"/>
                                <w:szCs w:val="20"/>
                              </w:rPr>
                              <w:t>n</w:t>
                            </w:r>
                            <w:r w:rsidRPr="00EE284B">
                              <w:rPr>
                                <w:rFonts w:cstheme="minorHAnsi"/>
                                <w:color w:val="000000" w:themeColor="text1"/>
                                <w:sz w:val="18"/>
                                <w:szCs w:val="20"/>
                              </w:rPr>
                              <w:t xml:space="preserve"> = 253)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8627FFB" id="Rectangle 680244229" o:spid="_x0000_s1028" style="position:absolute;left:0;text-align:left;margin-left:238.5pt;margin-top:4pt;width:148.6pt;height:4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" filled="f" strokecolor="black [3213]" strokeweight="1pt">
                <v:textbox>
                  <w:txbxContent>
                    <w:p w14:paraId="3201C074" w14:textId="77777777" w:rsidR="00970139" w:rsidRDefault="00913EB6" w:rsidP="00970139">
                      <w:pPr>
                        <w:spacing w:line="240" w:lineRule="auto"/>
                        <w:ind w:firstLine="0"/>
                        <w:rPr>
                          <w:rFonts w:ascii="Times New Roman" w:hAnsi="Times New Roman" w:cstheme="minorHAnsi"/>
                          <w:color w:val="000000" w:themeColor="text1"/>
                          <w:sz w:val="18"/>
                          <w:szCs w:val="20"/>
                        </w:rPr>
                      </w:pPr>
                      <w:r w:rsidRPr="00EE284B">
                        <w:rPr>
                          <w:rFonts w:cstheme="minorHAnsi"/>
                          <w:color w:val="000000" w:themeColor="text1"/>
                          <w:sz w:val="18"/>
                          <w:szCs w:val="20"/>
                        </w:rPr>
                        <w:t>Duplicate records removed</w:t>
                      </w:r>
                    </w:p>
                    <w:p w14:paraId="0840EB93"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w:t>
                      </w:r>
                      <w:r w:rsidRPr="00161EF6">
                        <w:rPr>
                          <w:rFonts w:cstheme="minorHAnsi"/>
                          <w:i/>
                          <w:iCs/>
                          <w:color w:val="000000" w:themeColor="text1"/>
                          <w:sz w:val="18"/>
                          <w:szCs w:val="20"/>
                        </w:rPr>
                        <w:t>n</w:t>
                      </w:r>
                      <w:r w:rsidRPr="00EE284B">
                        <w:rPr>
                          <w:rFonts w:cstheme="minorHAnsi"/>
                          <w:color w:val="000000" w:themeColor="text1"/>
                          <w:sz w:val="18"/>
                          <w:szCs w:val="20"/>
                        </w:rPr>
                        <w:t xml:space="preserve"> = 253)</w:t>
                      </w:r>
                    </w:p>
                  </w:txbxContent>
                </v:textbox>
              </v:rect>
            </w:pict>
          </mc:Fallback>
        </mc:AlternateContent>
      </w:r>
      <w:r w:rsidRPr="00A74EE0">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6B44C5E6" wp14:editId="4868E730">
                <wp:simplePos x="0" y="0"/>
                <wp:positionH relativeFrom="column">
                  <wp:posOffset>-403543</wp:posOffset>
                </wp:positionH>
                <wp:positionV relativeFrom="paragraph">
                  <wp:posOffset>222567</wp:posOffset>
                </wp:positionV>
                <wp:extent cx="1276985" cy="262890"/>
                <wp:effectExtent l="0" t="7302" r="11112" b="11113"/>
                <wp:wrapNone/>
                <wp:docPr id="1595080774"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5E6A318" w14:textId="77777777" w:rsidR="00970139" w:rsidRPr="00EE284B" w:rsidRDefault="00913EB6" w:rsidP="00970139">
                            <w:pPr>
                              <w:spacing w:line="240" w:lineRule="auto"/>
                              <w:ind w:firstLine="0"/>
                              <w:jc w:val="center"/>
                              <w:rPr>
                                <w:rFonts w:cstheme="minorHAnsi"/>
                                <w:b/>
                                <w:color w:val="000000" w:themeColor="text1"/>
                              </w:rPr>
                            </w:pPr>
                            <w:r w:rsidRPr="00EE284B">
                              <w:rPr>
                                <w:rFonts w:cstheme="minorHAnsi"/>
                                <w:b/>
                                <w:color w:val="000000" w:themeColor="text1"/>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B44C5E6" id="Flowchart: Alternate Process 31" o:spid="_x0000_s1029" type="#_x0000_t176" style="position:absolute;left:0;text-align:left;margin-left:-31.8pt;margin-top:17.5pt;width:100.55pt;height:20.7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" filled="f" strokecolor="black [3213]" strokeweight="1pt">
                <v:textbox>
                  <w:txbxContent>
                    <w:p w14:paraId="65E6A318" w14:textId="77777777" w:rsidR="00970139" w:rsidRPr="00EE284B" w:rsidRDefault="00913EB6" w:rsidP="00970139">
                      <w:pPr>
                        <w:spacing w:line="240" w:lineRule="auto"/>
                        <w:ind w:firstLine="0"/>
                        <w:jc w:val="center"/>
                        <w:rPr>
                          <w:rFonts w:cstheme="minorHAnsi"/>
                          <w:b/>
                          <w:color w:val="000000" w:themeColor="text1"/>
                        </w:rPr>
                      </w:pPr>
                      <w:r w:rsidRPr="00EE284B">
                        <w:rPr>
                          <w:rFonts w:cstheme="minorHAnsi"/>
                          <w:b/>
                          <w:color w:val="000000" w:themeColor="text1"/>
                        </w:rPr>
                        <w:t>Identification</w:t>
                      </w:r>
                    </w:p>
                  </w:txbxContent>
                </v:textbox>
              </v:shape>
            </w:pict>
          </mc:Fallback>
        </mc:AlternateContent>
      </w:r>
    </w:p>
    <w:p w14:paraId="0CEBD95E" w14:textId="77777777" w:rsidR="00970139" w:rsidRPr="00A74EE0" w:rsidRDefault="00970139" w:rsidP="00970139">
      <w:pPr>
        <w:spacing w:line="240" w:lineRule="auto"/>
        <w:rPr>
          <w:rFonts w:ascii="Times New Roman" w:hAnsi="Times New Roman" w:cs="Times New Roman"/>
        </w:rPr>
      </w:pPr>
    </w:p>
    <w:p w14:paraId="4EFEA811" w14:textId="77777777" w:rsidR="00970139" w:rsidRPr="00A74EE0" w:rsidRDefault="00913EB6" w:rsidP="00970139">
      <w:pPr>
        <w:spacing w:line="240" w:lineRule="auto"/>
        <w:rPr>
          <w:rFonts w:ascii="Times New Roman" w:hAnsi="Times New Roman" w:cs="Times New Roman"/>
        </w:rPr>
      </w:pPr>
      <w:r w:rsidRPr="00A74EE0">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7B7A0628" wp14:editId="134B380D">
                <wp:simplePos x="0" y="0"/>
                <wp:positionH relativeFrom="column">
                  <wp:posOffset>2454250</wp:posOffset>
                </wp:positionH>
                <wp:positionV relativeFrom="paragraph">
                  <wp:posOffset>9550</wp:posOffset>
                </wp:positionV>
                <wp:extent cx="563270" cy="0"/>
                <wp:effectExtent l="0" t="76200" r="27305" b="95250"/>
                <wp:wrapNone/>
                <wp:docPr id="1468676037"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 o:spid="_x0000_s1029" type="#_x0000_t32" style="width:44.35pt;height:0;margin-top:0.75pt;margin-left:193.25pt;mso-wrap-distance-bottom:0;mso-wrap-distance-left:9pt;mso-wrap-distance-right:9pt;mso-wrap-distance-top:0;mso-wrap-style:square;position:absolute;visibility:visible;z-index:251677696" strokecolor="black" strokeweight="0.5pt">
                <v:stroke joinstyle="miter" endarrow="block"/>
              </v:shape>
            </w:pict>
          </mc:Fallback>
        </mc:AlternateContent>
      </w:r>
    </w:p>
    <w:p w14:paraId="1A826181" w14:textId="77777777" w:rsidR="00970139" w:rsidRPr="00A74EE0" w:rsidRDefault="00970139" w:rsidP="00970139">
      <w:pPr>
        <w:spacing w:line="240" w:lineRule="auto"/>
        <w:rPr>
          <w:rFonts w:ascii="Times New Roman" w:hAnsi="Times New Roman" w:cs="Times New Roman"/>
        </w:rPr>
      </w:pPr>
    </w:p>
    <w:p w14:paraId="16E356BA" w14:textId="77777777" w:rsidR="00970139" w:rsidRPr="00A74EE0" w:rsidRDefault="00970139" w:rsidP="00970139">
      <w:pPr>
        <w:spacing w:line="240" w:lineRule="auto"/>
        <w:rPr>
          <w:rFonts w:ascii="Times New Roman" w:hAnsi="Times New Roman" w:cs="Times New Roman"/>
        </w:rPr>
      </w:pPr>
    </w:p>
    <w:p w14:paraId="2A82CE46" w14:textId="77777777" w:rsidR="00970139" w:rsidRPr="00A74EE0" w:rsidRDefault="00970139" w:rsidP="00970139">
      <w:pPr>
        <w:spacing w:line="240" w:lineRule="auto"/>
        <w:rPr>
          <w:rFonts w:ascii="Times New Roman" w:hAnsi="Times New Roman" w:cs="Times New Roman"/>
        </w:rPr>
      </w:pPr>
    </w:p>
    <w:p w14:paraId="77302FD0" w14:textId="77777777" w:rsidR="00970139" w:rsidRPr="00A74EE0" w:rsidRDefault="00913EB6" w:rsidP="00970139">
      <w:pPr>
        <w:spacing w:line="240" w:lineRule="auto"/>
        <w:rPr>
          <w:rFonts w:ascii="Times New Roman" w:hAnsi="Times New Roman" w:cs="Times New Roman"/>
        </w:rPr>
      </w:pPr>
      <w:r w:rsidRPr="00A74EE0">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47B20671" wp14:editId="13ADEDFA">
                <wp:simplePos x="0" y="0"/>
                <wp:positionH relativeFrom="column">
                  <wp:posOffset>1391285</wp:posOffset>
                </wp:positionH>
                <wp:positionV relativeFrom="paragraph">
                  <wp:posOffset>31164</wp:posOffset>
                </wp:positionV>
                <wp:extent cx="0" cy="198000"/>
                <wp:effectExtent l="76200" t="0" r="57150" b="50165"/>
                <wp:wrapNone/>
                <wp:docPr id="554687857" name="Straight Arrow Connector 27"/>
                <wp:cNvGraphicFramePr/>
                <a:graphic xmlns:a="http://schemas.openxmlformats.org/drawingml/2006/main">
                  <a:graphicData uri="http://schemas.microsoft.com/office/word/2010/wordprocessingShape">
                    <wps:wsp>
                      <wps:cNvCnPr/>
                      <wps:spPr>
                        <a:xfrm>
                          <a:off x="0" y="0"/>
                          <a:ext cx="0" cy="19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30" type="#_x0000_t32" style="width:0;height:15.6pt;margin-top:2.45pt;margin-left:109.55pt;mso-height-percent:0;mso-height-relative:margin;mso-width-percent:0;mso-width-relative:margin;mso-wrap-distance-bottom:0;mso-wrap-distance-left:9pt;mso-wrap-distance-right:9pt;mso-wrap-distance-top:0;mso-wrap-style:square;position:absolute;visibility:visible;z-index:251694080" strokecolor="black" strokeweight="0.5pt">
                <v:stroke joinstyle="miter" endarrow="block"/>
              </v:shape>
            </w:pict>
          </mc:Fallback>
        </mc:AlternateContent>
      </w:r>
    </w:p>
    <w:p w14:paraId="0EA73D58" w14:textId="77777777" w:rsidR="00970139" w:rsidRPr="00A74EE0" w:rsidRDefault="00913EB6" w:rsidP="00970139">
      <w:pPr>
        <w:spacing w:line="240" w:lineRule="auto"/>
        <w:rPr>
          <w:rFonts w:ascii="Times New Roman" w:hAnsi="Times New Roman" w:cs="Times New Roman"/>
        </w:rPr>
      </w:pPr>
      <w:r w:rsidRPr="00A74EE0">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128F49E5" wp14:editId="1E1280E7">
                <wp:simplePos x="0" y="0"/>
                <wp:positionH relativeFrom="column">
                  <wp:posOffset>2453640</wp:posOffset>
                </wp:positionH>
                <wp:positionV relativeFrom="paragraph">
                  <wp:posOffset>328295</wp:posOffset>
                </wp:positionV>
                <wp:extent cx="563245" cy="0"/>
                <wp:effectExtent l="0" t="76200" r="27305" b="95250"/>
                <wp:wrapNone/>
                <wp:docPr id="1448127803"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 o:spid="_x0000_s1031" type="#_x0000_t32" style="width:44.35pt;height:0;margin-top:25.85pt;margin-left:193.2pt;mso-wrap-distance-bottom:0;mso-wrap-distance-left:9pt;mso-wrap-distance-right:9pt;mso-wrap-distance-top:0;mso-wrap-style:square;position:absolute;visibility:visible;z-index:251679744" strokecolor="black" strokeweight="0.5pt">
                <v:stroke joinstyle="miter" endarrow="block"/>
              </v:shape>
            </w:pict>
          </mc:Fallback>
        </mc:AlternateContent>
      </w:r>
      <w:r w:rsidRPr="00A74EE0">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6E7E5ED" wp14:editId="496C7DED">
                <wp:simplePos x="0" y="0"/>
                <wp:positionH relativeFrom="column">
                  <wp:posOffset>559435</wp:posOffset>
                </wp:positionH>
                <wp:positionV relativeFrom="paragraph">
                  <wp:posOffset>74930</wp:posOffset>
                </wp:positionV>
                <wp:extent cx="1887220" cy="526415"/>
                <wp:effectExtent l="0" t="0" r="17780" b="26035"/>
                <wp:wrapNone/>
                <wp:docPr id="1372144431" name="Rectangle 1372144431"/>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E31EE"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Records screened by title and abstract</w:t>
                            </w:r>
                          </w:p>
                          <w:p w14:paraId="0F1E5FD7"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w:t>
                            </w:r>
                            <w:r w:rsidRPr="00161EF6">
                              <w:rPr>
                                <w:rFonts w:cstheme="minorHAnsi"/>
                                <w:i/>
                                <w:iCs/>
                                <w:color w:val="000000" w:themeColor="text1"/>
                                <w:sz w:val="18"/>
                                <w:szCs w:val="20"/>
                              </w:rPr>
                              <w:t xml:space="preserve">n </w:t>
                            </w:r>
                            <w:r w:rsidRPr="00EE284B">
                              <w:rPr>
                                <w:rFonts w:cstheme="minorHAnsi"/>
                                <w:color w:val="000000" w:themeColor="text1"/>
                                <w:sz w:val="18"/>
                                <w:szCs w:val="20"/>
                              </w:rPr>
                              <w:t>= 1136)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6E7E5ED" id="Rectangle 1372144431" o:spid="_x0000_s1030" style="position:absolute;left:0;text-align:left;margin-left:44.05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" filled="f" strokecolor="black [3213]" strokeweight="1pt">
                <v:textbox>
                  <w:txbxContent>
                    <w:p w14:paraId="698E31EE"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Records screened by title and abstract</w:t>
                      </w:r>
                    </w:p>
                    <w:p w14:paraId="0F1E5FD7"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w:t>
                      </w:r>
                      <w:r w:rsidRPr="00161EF6">
                        <w:rPr>
                          <w:rFonts w:cstheme="minorHAnsi"/>
                          <w:i/>
                          <w:iCs/>
                          <w:color w:val="000000" w:themeColor="text1"/>
                          <w:sz w:val="18"/>
                          <w:szCs w:val="20"/>
                        </w:rPr>
                        <w:t xml:space="preserve">n </w:t>
                      </w:r>
                      <w:r w:rsidRPr="00EE284B">
                        <w:rPr>
                          <w:rFonts w:cstheme="minorHAnsi"/>
                          <w:color w:val="000000" w:themeColor="text1"/>
                          <w:sz w:val="18"/>
                          <w:szCs w:val="20"/>
                        </w:rPr>
                        <w:t>= 1136)</w:t>
                      </w:r>
                    </w:p>
                  </w:txbxContent>
                </v:textbox>
              </v:rect>
            </w:pict>
          </mc:Fallback>
        </mc:AlternateContent>
      </w:r>
      <w:r w:rsidRPr="00A74EE0">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227DC37" wp14:editId="2E381222">
                <wp:simplePos x="0" y="0"/>
                <wp:positionH relativeFrom="column">
                  <wp:posOffset>3048000</wp:posOffset>
                </wp:positionH>
                <wp:positionV relativeFrom="paragraph">
                  <wp:posOffset>74930</wp:posOffset>
                </wp:positionV>
                <wp:extent cx="1887220" cy="526415"/>
                <wp:effectExtent l="0" t="0" r="17780" b="26035"/>
                <wp:wrapNone/>
                <wp:docPr id="1065067208" name="Rectangle 106506720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94C170"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Records excluded**</w:t>
                            </w:r>
                          </w:p>
                          <w:p w14:paraId="38CDDF26"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w:t>
                            </w:r>
                            <w:r w:rsidRPr="00161EF6">
                              <w:rPr>
                                <w:rFonts w:cstheme="minorHAnsi"/>
                                <w:i/>
                                <w:iCs/>
                                <w:color w:val="000000" w:themeColor="text1"/>
                                <w:sz w:val="18"/>
                                <w:szCs w:val="20"/>
                              </w:rPr>
                              <w:t>n</w:t>
                            </w:r>
                            <w:r w:rsidRPr="00EE284B">
                              <w:rPr>
                                <w:rFonts w:cstheme="minorHAnsi"/>
                                <w:color w:val="000000" w:themeColor="text1"/>
                                <w:sz w:val="18"/>
                                <w:szCs w:val="20"/>
                              </w:rPr>
                              <w:t xml:space="preserve"> = 1085)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227DC37" id="Rectangle 1065067208" o:spid="_x0000_s1031" style="position:absolute;left:0;text-align:left;margin-left:240pt;margin-top:5.9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" filled="f" strokecolor="black [3213]" strokeweight="1pt">
                <v:textbox>
                  <w:txbxContent>
                    <w:p w14:paraId="6F94C170"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Records excluded**</w:t>
                      </w:r>
                    </w:p>
                    <w:p w14:paraId="38CDDF26"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w:t>
                      </w:r>
                      <w:r w:rsidRPr="00161EF6">
                        <w:rPr>
                          <w:rFonts w:cstheme="minorHAnsi"/>
                          <w:i/>
                          <w:iCs/>
                          <w:color w:val="000000" w:themeColor="text1"/>
                          <w:sz w:val="18"/>
                          <w:szCs w:val="20"/>
                        </w:rPr>
                        <w:t>n</w:t>
                      </w:r>
                      <w:r w:rsidRPr="00EE284B">
                        <w:rPr>
                          <w:rFonts w:cstheme="minorHAnsi"/>
                          <w:color w:val="000000" w:themeColor="text1"/>
                          <w:sz w:val="18"/>
                          <w:szCs w:val="20"/>
                        </w:rPr>
                        <w:t xml:space="preserve"> = 1085)</w:t>
                      </w:r>
                    </w:p>
                  </w:txbxContent>
                </v:textbox>
              </v:rect>
            </w:pict>
          </mc:Fallback>
        </mc:AlternateContent>
      </w:r>
    </w:p>
    <w:p w14:paraId="40E91955" w14:textId="77777777" w:rsidR="00970139" w:rsidRPr="00A74EE0" w:rsidRDefault="00970139" w:rsidP="00970139">
      <w:pPr>
        <w:spacing w:line="240" w:lineRule="auto"/>
        <w:rPr>
          <w:rFonts w:ascii="Times New Roman" w:hAnsi="Times New Roman" w:cs="Times New Roman"/>
        </w:rPr>
      </w:pPr>
    </w:p>
    <w:p w14:paraId="497DACD7" w14:textId="77777777" w:rsidR="00970139" w:rsidRPr="00A74EE0" w:rsidRDefault="00970139" w:rsidP="00970139">
      <w:pPr>
        <w:spacing w:line="240" w:lineRule="auto"/>
        <w:rPr>
          <w:rFonts w:ascii="Times New Roman" w:hAnsi="Times New Roman" w:cs="Times New Roman"/>
        </w:rPr>
      </w:pPr>
    </w:p>
    <w:p w14:paraId="755CA193" w14:textId="77777777" w:rsidR="00970139" w:rsidRPr="00A74EE0" w:rsidRDefault="00913EB6" w:rsidP="00970139">
      <w:pPr>
        <w:spacing w:line="240" w:lineRule="auto"/>
        <w:rPr>
          <w:rFonts w:ascii="Times New Roman" w:hAnsi="Times New Roman" w:cs="Times New Roman"/>
        </w:rPr>
      </w:pPr>
      <w:r w:rsidRPr="00A74EE0">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381C6843" wp14:editId="34D897E0">
                <wp:simplePos x="0" y="0"/>
                <wp:positionH relativeFrom="column">
                  <wp:posOffset>1400175</wp:posOffset>
                </wp:positionH>
                <wp:positionV relativeFrom="paragraph">
                  <wp:posOffset>120699</wp:posOffset>
                </wp:positionV>
                <wp:extent cx="0" cy="252000"/>
                <wp:effectExtent l="76200" t="0" r="57150" b="53340"/>
                <wp:wrapNone/>
                <wp:docPr id="1034533355" name="Straight Arrow Connector 35"/>
                <wp:cNvGraphicFramePr/>
                <a:graphic xmlns:a="http://schemas.openxmlformats.org/drawingml/2006/main">
                  <a:graphicData uri="http://schemas.microsoft.com/office/word/2010/wordprocessingShape">
                    <wps:wsp>
                      <wps:cNvCnPr/>
                      <wps:spPr>
                        <a:xfrm>
                          <a:off x="0" y="0"/>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5" o:spid="_x0000_s1034" type="#_x0000_t32" style="width:0;height:19.85pt;margin-top:9.5pt;margin-left:110.25pt;mso-height-percent:0;mso-height-relative:margin;mso-wrap-distance-bottom:0;mso-wrap-distance-left:9pt;mso-wrap-distance-right:9pt;mso-wrap-distance-top:0;mso-wrap-style:square;position:absolute;visibility:visible;z-index:251696128" strokecolor="black" strokeweight="0.5pt">
                <v:stroke joinstyle="miter" endarrow="block"/>
              </v:shape>
            </w:pict>
          </mc:Fallback>
        </mc:AlternateContent>
      </w:r>
    </w:p>
    <w:p w14:paraId="7DAF6CB3" w14:textId="77777777" w:rsidR="00970139" w:rsidRPr="00A74EE0" w:rsidRDefault="00970139" w:rsidP="00970139">
      <w:pPr>
        <w:spacing w:line="240" w:lineRule="auto"/>
        <w:rPr>
          <w:rFonts w:ascii="Times New Roman" w:hAnsi="Times New Roman" w:cs="Times New Roman"/>
        </w:rPr>
      </w:pPr>
    </w:p>
    <w:p w14:paraId="4DEA093C" w14:textId="77777777" w:rsidR="00970139" w:rsidRPr="00A74EE0" w:rsidRDefault="00913EB6" w:rsidP="00970139">
      <w:pPr>
        <w:spacing w:line="240" w:lineRule="auto"/>
        <w:rPr>
          <w:rFonts w:ascii="Times New Roman" w:hAnsi="Times New Roman" w:cs="Times New Roman"/>
        </w:rPr>
      </w:pPr>
      <w:r w:rsidRPr="00A74EE0">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7447356D" wp14:editId="6AD99A9E">
                <wp:simplePos x="0" y="0"/>
                <wp:positionH relativeFrom="column">
                  <wp:posOffset>3041650</wp:posOffset>
                </wp:positionH>
                <wp:positionV relativeFrom="paragraph">
                  <wp:posOffset>66675</wp:posOffset>
                </wp:positionV>
                <wp:extent cx="1887220" cy="526415"/>
                <wp:effectExtent l="0" t="0" r="17780" b="26035"/>
                <wp:wrapNone/>
                <wp:docPr id="1173285633" name="Rectangle 117328563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B10B2"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Reports not retrieved</w:t>
                            </w:r>
                          </w:p>
                          <w:p w14:paraId="152C52D6"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w:t>
                            </w:r>
                            <w:r w:rsidRPr="00161EF6">
                              <w:rPr>
                                <w:rFonts w:cstheme="minorHAnsi"/>
                                <w:i/>
                                <w:iCs/>
                                <w:color w:val="000000" w:themeColor="text1"/>
                                <w:sz w:val="18"/>
                                <w:szCs w:val="20"/>
                              </w:rPr>
                              <w:t>n</w:t>
                            </w:r>
                            <w:r w:rsidRPr="00EE284B">
                              <w:rPr>
                                <w:rFonts w:cstheme="minorHAnsi"/>
                                <w:color w:val="000000" w:themeColor="text1"/>
                                <w:sz w:val="18"/>
                                <w:szCs w:val="20"/>
                              </w:rPr>
                              <w:t xml:space="preserve"> = </w:t>
                            </w:r>
                            <w:r>
                              <w:rPr>
                                <w:rFonts w:cstheme="minorHAnsi"/>
                                <w:color w:val="000000" w:themeColor="text1"/>
                                <w:sz w:val="18"/>
                                <w:szCs w:val="20"/>
                              </w:rPr>
                              <w:t>0</w:t>
                            </w:r>
                            <w:r w:rsidRPr="00EE284B">
                              <w:rPr>
                                <w:rFonts w:cstheme="minorHAnsi"/>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447356D" id="Rectangle 1173285633" o:spid="_x0000_s1032" style="position:absolute;left:0;text-align:left;margin-left:239.5pt;margin-top:5.25pt;width:148.6pt;height:4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" filled="f" strokecolor="black [3213]" strokeweight="1pt">
                <v:textbox>
                  <w:txbxContent>
                    <w:p w14:paraId="3E2B10B2"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Reports not retrieved</w:t>
                      </w:r>
                    </w:p>
                    <w:p w14:paraId="152C52D6"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w:t>
                      </w:r>
                      <w:r w:rsidRPr="00161EF6">
                        <w:rPr>
                          <w:rFonts w:cstheme="minorHAnsi"/>
                          <w:i/>
                          <w:iCs/>
                          <w:color w:val="000000" w:themeColor="text1"/>
                          <w:sz w:val="18"/>
                          <w:szCs w:val="20"/>
                        </w:rPr>
                        <w:t>n</w:t>
                      </w:r>
                      <w:r w:rsidRPr="00EE284B">
                        <w:rPr>
                          <w:rFonts w:cstheme="minorHAnsi"/>
                          <w:color w:val="000000" w:themeColor="text1"/>
                          <w:sz w:val="18"/>
                          <w:szCs w:val="20"/>
                        </w:rPr>
                        <w:t xml:space="preserve"> = </w:t>
                      </w:r>
                      <w:r>
                        <w:rPr>
                          <w:rFonts w:cstheme="minorHAnsi"/>
                          <w:color w:val="000000" w:themeColor="text1"/>
                          <w:sz w:val="18"/>
                          <w:szCs w:val="20"/>
                        </w:rPr>
                        <w:t>0</w:t>
                      </w:r>
                      <w:r w:rsidRPr="00EE284B">
                        <w:rPr>
                          <w:rFonts w:cstheme="minorHAnsi"/>
                          <w:color w:val="000000" w:themeColor="text1"/>
                          <w:sz w:val="18"/>
                          <w:szCs w:val="20"/>
                        </w:rPr>
                        <w:t>)</w:t>
                      </w:r>
                    </w:p>
                  </w:txbxContent>
                </v:textbox>
              </v:rect>
            </w:pict>
          </mc:Fallback>
        </mc:AlternateContent>
      </w:r>
      <w:r w:rsidRPr="00A74EE0">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390DA18D" wp14:editId="5AFB6554">
                <wp:simplePos x="0" y="0"/>
                <wp:positionH relativeFrom="column">
                  <wp:posOffset>560705</wp:posOffset>
                </wp:positionH>
                <wp:positionV relativeFrom="paragraph">
                  <wp:posOffset>47625</wp:posOffset>
                </wp:positionV>
                <wp:extent cx="1887220" cy="526415"/>
                <wp:effectExtent l="0" t="0" r="17780" b="26035"/>
                <wp:wrapNone/>
                <wp:docPr id="917087118" name="Rectangle 91708711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575A30"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Reports sought for retrieval</w:t>
                            </w:r>
                          </w:p>
                          <w:p w14:paraId="242B9BEF"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w:t>
                            </w:r>
                            <w:r w:rsidRPr="00161EF6">
                              <w:rPr>
                                <w:rFonts w:cstheme="minorHAnsi"/>
                                <w:i/>
                                <w:iCs/>
                                <w:color w:val="000000" w:themeColor="text1"/>
                                <w:sz w:val="18"/>
                                <w:szCs w:val="20"/>
                              </w:rPr>
                              <w:t xml:space="preserve">n </w:t>
                            </w:r>
                            <w:r w:rsidRPr="00EE284B">
                              <w:rPr>
                                <w:rFonts w:cstheme="minorHAnsi"/>
                                <w:color w:val="000000" w:themeColor="text1"/>
                                <w:sz w:val="18"/>
                                <w:szCs w:val="20"/>
                              </w:rPr>
                              <w:t>= 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90DA18D" id="Rectangle 917087118" o:spid="_x0000_s1033" style="position:absolute;left:0;text-align:left;margin-left:44.15pt;margin-top:3.75pt;width:148.6pt;height:4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" filled="f" strokecolor="black [3213]" strokeweight="1pt">
                <v:textbox>
                  <w:txbxContent>
                    <w:p w14:paraId="1A575A30"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Reports sought for retrieval</w:t>
                      </w:r>
                    </w:p>
                    <w:p w14:paraId="242B9BEF"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w:t>
                      </w:r>
                      <w:r w:rsidRPr="00161EF6">
                        <w:rPr>
                          <w:rFonts w:cstheme="minorHAnsi"/>
                          <w:i/>
                          <w:iCs/>
                          <w:color w:val="000000" w:themeColor="text1"/>
                          <w:sz w:val="18"/>
                          <w:szCs w:val="20"/>
                        </w:rPr>
                        <w:t xml:space="preserve">n </w:t>
                      </w:r>
                      <w:r w:rsidRPr="00EE284B">
                        <w:rPr>
                          <w:rFonts w:cstheme="minorHAnsi"/>
                          <w:color w:val="000000" w:themeColor="text1"/>
                          <w:sz w:val="18"/>
                          <w:szCs w:val="20"/>
                        </w:rPr>
                        <w:t>= 51)</w:t>
                      </w:r>
                    </w:p>
                  </w:txbxContent>
                </v:textbox>
              </v:rect>
            </w:pict>
          </mc:Fallback>
        </mc:AlternateContent>
      </w:r>
      <w:r w:rsidRPr="00A74EE0">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796B2FD0" wp14:editId="201638C6">
                <wp:simplePos x="0" y="0"/>
                <wp:positionH relativeFrom="column">
                  <wp:posOffset>2463165</wp:posOffset>
                </wp:positionH>
                <wp:positionV relativeFrom="paragraph">
                  <wp:posOffset>320675</wp:posOffset>
                </wp:positionV>
                <wp:extent cx="563245" cy="0"/>
                <wp:effectExtent l="0" t="76200" r="27305" b="95250"/>
                <wp:wrapNone/>
                <wp:docPr id="435255317"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 o:spid="_x0000_s1037" type="#_x0000_t32" style="width:44.35pt;height:0;margin-top:25.25pt;margin-left:193.95pt;mso-wrap-distance-bottom:0;mso-wrap-distance-left:9pt;mso-wrap-distance-right:9pt;mso-wrap-distance-top:0;mso-wrap-style:square;position:absolute;visibility:visible;z-index:251681792" strokecolor="black" strokeweight="0.5pt">
                <v:stroke joinstyle="miter" endarrow="block"/>
              </v:shape>
            </w:pict>
          </mc:Fallback>
        </mc:AlternateContent>
      </w:r>
    </w:p>
    <w:p w14:paraId="26712687" w14:textId="77777777" w:rsidR="00970139" w:rsidRPr="00A74EE0" w:rsidRDefault="00913EB6" w:rsidP="00970139">
      <w:pPr>
        <w:spacing w:line="240" w:lineRule="auto"/>
        <w:rPr>
          <w:rFonts w:ascii="Times New Roman" w:hAnsi="Times New Roman" w:cs="Times New Roman"/>
        </w:rPr>
      </w:pPr>
      <w:r w:rsidRPr="00A74EE0">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0F8CC14D" wp14:editId="25E05162">
                <wp:simplePos x="0" y="0"/>
                <wp:positionH relativeFrom="column">
                  <wp:posOffset>-1161098</wp:posOffset>
                </wp:positionH>
                <wp:positionV relativeFrom="paragraph">
                  <wp:posOffset>245477</wp:posOffset>
                </wp:positionV>
                <wp:extent cx="2787015" cy="262890"/>
                <wp:effectExtent l="4763" t="0" r="18097" b="18098"/>
                <wp:wrapNone/>
                <wp:docPr id="187270108" name="Flowchart: Alternate Process 32"/>
                <wp:cNvGraphicFramePr/>
                <a:graphic xmlns:a="http://schemas.openxmlformats.org/drawingml/2006/main">
                  <a:graphicData uri="http://schemas.microsoft.com/office/word/2010/wordprocessingShape">
                    <wps:wsp>
                      <wps:cNvSpPr/>
                      <wps:spPr>
                        <a:xfrm rot="16200000">
                          <a:off x="0" y="0"/>
                          <a:ext cx="2787015"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0C4FBC1" w14:textId="77777777" w:rsidR="00970139" w:rsidRPr="00EE284B" w:rsidRDefault="00913EB6" w:rsidP="00970139">
                            <w:pPr>
                              <w:spacing w:line="240" w:lineRule="auto"/>
                              <w:ind w:firstLine="0"/>
                              <w:jc w:val="center"/>
                              <w:rPr>
                                <w:rFonts w:cstheme="minorHAnsi"/>
                                <w:b/>
                                <w:color w:val="000000" w:themeColor="text1"/>
                              </w:rPr>
                            </w:pPr>
                            <w:r w:rsidRPr="00EE284B">
                              <w:rPr>
                                <w:rFonts w:cstheme="minorHAnsi"/>
                                <w:b/>
                                <w:color w:val="000000" w:themeColor="text1"/>
                              </w:rPr>
                              <w:t>Screening</w:t>
                            </w:r>
                          </w:p>
                          <w:p w14:paraId="2FFB0789" w14:textId="77777777" w:rsidR="00970139" w:rsidRPr="00EE284B" w:rsidRDefault="00970139" w:rsidP="00970139">
                            <w:pPr>
                              <w:spacing w:line="240" w:lineRule="auto"/>
                              <w:rPr>
                                <w:rFonts w:cstheme="minorHAnsi"/>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F8CC14D" id="Flowchart: Alternate Process 32" o:spid="_x0000_s1034" type="#_x0000_t176" style="position:absolute;left:0;text-align:left;margin-left:-91.45pt;margin-top:19.35pt;width:219.45pt;height:20.7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" filled="f" strokecolor="black [3213]" strokeweight="1pt">
                <v:textbox>
                  <w:txbxContent>
                    <w:p w14:paraId="50C4FBC1" w14:textId="77777777" w:rsidR="00970139" w:rsidRPr="00EE284B" w:rsidRDefault="00913EB6" w:rsidP="00970139">
                      <w:pPr>
                        <w:spacing w:line="240" w:lineRule="auto"/>
                        <w:ind w:firstLine="0"/>
                        <w:jc w:val="center"/>
                        <w:rPr>
                          <w:rFonts w:cstheme="minorHAnsi"/>
                          <w:b/>
                          <w:color w:val="000000" w:themeColor="text1"/>
                        </w:rPr>
                      </w:pPr>
                      <w:r w:rsidRPr="00EE284B">
                        <w:rPr>
                          <w:rFonts w:cstheme="minorHAnsi"/>
                          <w:b/>
                          <w:color w:val="000000" w:themeColor="text1"/>
                        </w:rPr>
                        <w:t>Screening</w:t>
                      </w:r>
                    </w:p>
                    <w:p w14:paraId="2FFB0789" w14:textId="77777777" w:rsidR="00970139" w:rsidRPr="00EE284B" w:rsidRDefault="00970139" w:rsidP="00970139">
                      <w:pPr>
                        <w:spacing w:line="240" w:lineRule="auto"/>
                        <w:rPr>
                          <w:rFonts w:cstheme="minorHAnsi"/>
                          <w:b/>
                          <w:color w:val="000000" w:themeColor="text1"/>
                        </w:rPr>
                      </w:pPr>
                    </w:p>
                  </w:txbxContent>
                </v:textbox>
              </v:shape>
            </w:pict>
          </mc:Fallback>
        </mc:AlternateContent>
      </w:r>
    </w:p>
    <w:p w14:paraId="5DDFD9D0" w14:textId="77777777" w:rsidR="00970139" w:rsidRPr="00A74EE0" w:rsidRDefault="00970139" w:rsidP="00970139">
      <w:pPr>
        <w:spacing w:line="240" w:lineRule="auto"/>
        <w:rPr>
          <w:rFonts w:ascii="Times New Roman" w:hAnsi="Times New Roman" w:cs="Times New Roman"/>
        </w:rPr>
      </w:pPr>
    </w:p>
    <w:p w14:paraId="6FB3F96B" w14:textId="77777777" w:rsidR="00970139" w:rsidRPr="00A74EE0" w:rsidRDefault="00913EB6" w:rsidP="00970139">
      <w:pPr>
        <w:spacing w:line="240" w:lineRule="auto"/>
        <w:rPr>
          <w:rFonts w:ascii="Times New Roman" w:hAnsi="Times New Roman" w:cs="Times New Roman"/>
        </w:rPr>
      </w:pPr>
      <w:r w:rsidRPr="00A74EE0">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299EEF19" wp14:editId="51476B65">
                <wp:simplePos x="0" y="0"/>
                <wp:positionH relativeFrom="column">
                  <wp:posOffset>1409700</wp:posOffset>
                </wp:positionH>
                <wp:positionV relativeFrom="paragraph">
                  <wp:posOffset>84504</wp:posOffset>
                </wp:positionV>
                <wp:extent cx="0" cy="252000"/>
                <wp:effectExtent l="76200" t="0" r="57150" b="53340"/>
                <wp:wrapNone/>
                <wp:docPr id="1775235811" name="Straight Arrow Connector 36"/>
                <wp:cNvGraphicFramePr/>
                <a:graphic xmlns:a="http://schemas.openxmlformats.org/drawingml/2006/main">
                  <a:graphicData uri="http://schemas.microsoft.com/office/word/2010/wordprocessingShape">
                    <wps:wsp>
                      <wps:cNvCnPr/>
                      <wps:spPr>
                        <a:xfrm>
                          <a:off x="0" y="0"/>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6" o:spid="_x0000_s1039" type="#_x0000_t32" style="width:0;height:19.85pt;margin-top:6.65pt;margin-left:111pt;mso-height-percent:0;mso-height-relative:margin;mso-wrap-distance-bottom:0;mso-wrap-distance-left:9pt;mso-wrap-distance-right:9pt;mso-wrap-distance-top:0;mso-wrap-style:square;position:absolute;visibility:visible;z-index:251698176" strokecolor="black" strokeweight="0.5pt">
                <v:stroke joinstyle="miter" endarrow="block"/>
              </v:shape>
            </w:pict>
          </mc:Fallback>
        </mc:AlternateContent>
      </w:r>
    </w:p>
    <w:p w14:paraId="66747D8C" w14:textId="77777777" w:rsidR="00970139" w:rsidRPr="00A74EE0" w:rsidRDefault="00970139" w:rsidP="00970139">
      <w:pPr>
        <w:spacing w:line="240" w:lineRule="auto"/>
        <w:rPr>
          <w:rFonts w:ascii="Times New Roman" w:hAnsi="Times New Roman" w:cs="Times New Roman"/>
        </w:rPr>
      </w:pPr>
    </w:p>
    <w:p w14:paraId="1E01517B" w14:textId="77777777" w:rsidR="00970139" w:rsidRPr="00A74EE0" w:rsidRDefault="00913EB6" w:rsidP="00970139">
      <w:pPr>
        <w:spacing w:line="240" w:lineRule="auto"/>
        <w:rPr>
          <w:rFonts w:ascii="Times New Roman" w:hAnsi="Times New Roman" w:cs="Times New Roman"/>
        </w:rPr>
      </w:pPr>
      <w:r w:rsidRPr="00A74EE0">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BEFEF50" wp14:editId="7EBC9FEF">
                <wp:simplePos x="0" y="0"/>
                <wp:positionH relativeFrom="column">
                  <wp:posOffset>3047316</wp:posOffset>
                </wp:positionH>
                <wp:positionV relativeFrom="paragraph">
                  <wp:posOffset>10795</wp:posOffset>
                </wp:positionV>
                <wp:extent cx="1887220" cy="765544"/>
                <wp:effectExtent l="0" t="0" r="17780" b="15875"/>
                <wp:wrapNone/>
                <wp:docPr id="1753295574" name="Rectangle 1753295574"/>
                <wp:cNvGraphicFramePr/>
                <a:graphic xmlns:a="http://schemas.openxmlformats.org/drawingml/2006/main">
                  <a:graphicData uri="http://schemas.microsoft.com/office/word/2010/wordprocessingShape">
                    <wps:wsp>
                      <wps:cNvSpPr/>
                      <wps:spPr>
                        <a:xfrm>
                          <a:off x="0" y="0"/>
                          <a:ext cx="1887220" cy="76554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C56A7"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Reports excluded (</w:t>
                            </w:r>
                            <w:r w:rsidRPr="00161EF6">
                              <w:rPr>
                                <w:rFonts w:cstheme="minorHAnsi"/>
                                <w:i/>
                                <w:iCs/>
                                <w:color w:val="000000" w:themeColor="text1"/>
                                <w:sz w:val="18"/>
                                <w:szCs w:val="20"/>
                              </w:rPr>
                              <w:t>n</w:t>
                            </w:r>
                            <w:r w:rsidRPr="00EE284B">
                              <w:rPr>
                                <w:rFonts w:cstheme="minorHAnsi"/>
                                <w:color w:val="000000" w:themeColor="text1"/>
                                <w:sz w:val="18"/>
                                <w:szCs w:val="20"/>
                              </w:rPr>
                              <w:t>=2</w:t>
                            </w:r>
                            <w:r>
                              <w:rPr>
                                <w:rFonts w:cstheme="minorHAnsi"/>
                                <w:color w:val="000000" w:themeColor="text1"/>
                                <w:sz w:val="18"/>
                                <w:szCs w:val="20"/>
                              </w:rPr>
                              <w:t>7</w:t>
                            </w:r>
                            <w:r w:rsidRPr="00EE284B">
                              <w:rPr>
                                <w:rFonts w:cstheme="minorHAnsi"/>
                                <w:color w:val="000000" w:themeColor="text1"/>
                                <w:sz w:val="18"/>
                                <w:szCs w:val="20"/>
                              </w:rPr>
                              <w:t>):</w:t>
                            </w:r>
                          </w:p>
                          <w:p w14:paraId="2915196A" w14:textId="77777777" w:rsidR="00970139" w:rsidRPr="00EE284B" w:rsidRDefault="00913EB6" w:rsidP="00970139">
                            <w:pPr>
                              <w:spacing w:line="240" w:lineRule="auto"/>
                              <w:ind w:firstLine="284"/>
                              <w:rPr>
                                <w:rFonts w:cstheme="minorHAnsi"/>
                                <w:color w:val="000000" w:themeColor="text1"/>
                                <w:sz w:val="18"/>
                                <w:szCs w:val="20"/>
                              </w:rPr>
                            </w:pPr>
                            <w:r w:rsidRPr="00EE284B">
                              <w:rPr>
                                <w:rFonts w:cstheme="minorHAnsi"/>
                                <w:color w:val="000000" w:themeColor="text1"/>
                                <w:sz w:val="18"/>
                                <w:szCs w:val="20"/>
                              </w:rPr>
                              <w:t>Age &gt; 18 y.o. (</w:t>
                            </w:r>
                            <w:r w:rsidRPr="00161EF6">
                              <w:rPr>
                                <w:rFonts w:cstheme="minorHAnsi"/>
                                <w:i/>
                                <w:iCs/>
                                <w:color w:val="000000" w:themeColor="text1"/>
                                <w:sz w:val="18"/>
                                <w:szCs w:val="20"/>
                              </w:rPr>
                              <w:t>n</w:t>
                            </w:r>
                            <w:r w:rsidRPr="00EE284B">
                              <w:rPr>
                                <w:rFonts w:cstheme="minorHAnsi"/>
                                <w:color w:val="000000" w:themeColor="text1"/>
                                <w:sz w:val="18"/>
                                <w:szCs w:val="20"/>
                              </w:rPr>
                              <w:t xml:space="preserve"> = 1)</w:t>
                            </w:r>
                          </w:p>
                          <w:p w14:paraId="297CBBB2" w14:textId="77777777" w:rsidR="00970139" w:rsidRPr="00EE284B" w:rsidRDefault="00913EB6" w:rsidP="00970139">
                            <w:pPr>
                              <w:spacing w:line="240" w:lineRule="auto"/>
                              <w:ind w:firstLine="284"/>
                              <w:rPr>
                                <w:rFonts w:cstheme="minorHAnsi"/>
                                <w:color w:val="000000" w:themeColor="text1"/>
                                <w:sz w:val="18"/>
                                <w:szCs w:val="20"/>
                              </w:rPr>
                            </w:pPr>
                            <w:r w:rsidRPr="00EE284B">
                              <w:rPr>
                                <w:rFonts w:cstheme="minorHAnsi"/>
                                <w:color w:val="000000" w:themeColor="text1"/>
                                <w:sz w:val="18"/>
                                <w:szCs w:val="20"/>
                              </w:rPr>
                              <w:t>EA not assessed (</w:t>
                            </w:r>
                            <w:r w:rsidRPr="00161EF6">
                              <w:rPr>
                                <w:rFonts w:cstheme="minorHAnsi"/>
                                <w:i/>
                                <w:iCs/>
                                <w:color w:val="000000" w:themeColor="text1"/>
                                <w:sz w:val="18"/>
                                <w:szCs w:val="20"/>
                              </w:rPr>
                              <w:t>n</w:t>
                            </w:r>
                            <w:r w:rsidRPr="00EE284B">
                              <w:rPr>
                                <w:rFonts w:cstheme="minorHAnsi"/>
                                <w:color w:val="000000" w:themeColor="text1"/>
                                <w:sz w:val="18"/>
                                <w:szCs w:val="20"/>
                              </w:rPr>
                              <w:t xml:space="preserve"> = 2</w:t>
                            </w:r>
                            <w:r>
                              <w:rPr>
                                <w:rFonts w:cstheme="minorHAnsi"/>
                                <w:color w:val="000000" w:themeColor="text1"/>
                                <w:sz w:val="18"/>
                                <w:szCs w:val="20"/>
                              </w:rPr>
                              <w:t>6</w:t>
                            </w:r>
                            <w:r w:rsidRPr="00EE284B">
                              <w:rPr>
                                <w:rFonts w:cstheme="minorHAnsi"/>
                                <w:color w:val="000000" w:themeColor="text1"/>
                                <w:sz w:val="18"/>
                                <w:szCs w:val="20"/>
                              </w:rPr>
                              <w:t>)</w:t>
                            </w:r>
                          </w:p>
                          <w:p w14:paraId="31395A61" w14:textId="77777777" w:rsidR="00970139" w:rsidRPr="00EE284B" w:rsidRDefault="00970139" w:rsidP="00970139">
                            <w:pPr>
                              <w:spacing w:line="240" w:lineRule="auto"/>
                              <w:ind w:left="284"/>
                              <w:rPr>
                                <w:rFonts w:cstheme="minorHAnsi"/>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BEFEF50" id="Rectangle 1753295574" o:spid="_x0000_s1035" style="position:absolute;left:0;text-align:left;margin-left:239.95pt;margin-top:.85pt;width:148.6pt;height:6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" filled="f" strokecolor="black [3213]" strokeweight="1pt">
                <v:textbox>
                  <w:txbxContent>
                    <w:p w14:paraId="5C7C56A7"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Reports excluded (</w:t>
                      </w:r>
                      <w:r w:rsidRPr="00161EF6">
                        <w:rPr>
                          <w:rFonts w:cstheme="minorHAnsi"/>
                          <w:i/>
                          <w:iCs/>
                          <w:color w:val="000000" w:themeColor="text1"/>
                          <w:sz w:val="18"/>
                          <w:szCs w:val="20"/>
                        </w:rPr>
                        <w:t>n</w:t>
                      </w:r>
                      <w:r w:rsidRPr="00EE284B">
                        <w:rPr>
                          <w:rFonts w:cstheme="minorHAnsi"/>
                          <w:color w:val="000000" w:themeColor="text1"/>
                          <w:sz w:val="18"/>
                          <w:szCs w:val="20"/>
                        </w:rPr>
                        <w:t>=2</w:t>
                      </w:r>
                      <w:r>
                        <w:rPr>
                          <w:rFonts w:cstheme="minorHAnsi"/>
                          <w:color w:val="000000" w:themeColor="text1"/>
                          <w:sz w:val="18"/>
                          <w:szCs w:val="20"/>
                        </w:rPr>
                        <w:t>7</w:t>
                      </w:r>
                      <w:r w:rsidRPr="00EE284B">
                        <w:rPr>
                          <w:rFonts w:cstheme="minorHAnsi"/>
                          <w:color w:val="000000" w:themeColor="text1"/>
                          <w:sz w:val="18"/>
                          <w:szCs w:val="20"/>
                        </w:rPr>
                        <w:t>):</w:t>
                      </w:r>
                    </w:p>
                    <w:p w14:paraId="2915196A" w14:textId="77777777" w:rsidR="00970139" w:rsidRPr="00EE284B" w:rsidRDefault="00913EB6" w:rsidP="00970139">
                      <w:pPr>
                        <w:spacing w:line="240" w:lineRule="auto"/>
                        <w:ind w:firstLine="284"/>
                        <w:rPr>
                          <w:rFonts w:cstheme="minorHAnsi"/>
                          <w:color w:val="000000" w:themeColor="text1"/>
                          <w:sz w:val="18"/>
                          <w:szCs w:val="20"/>
                        </w:rPr>
                      </w:pPr>
                      <w:r w:rsidRPr="00EE284B">
                        <w:rPr>
                          <w:rFonts w:cstheme="minorHAnsi"/>
                          <w:color w:val="000000" w:themeColor="text1"/>
                          <w:sz w:val="18"/>
                          <w:szCs w:val="20"/>
                        </w:rPr>
                        <w:t>Age &gt; 18 y.o. (</w:t>
                      </w:r>
                      <w:r w:rsidRPr="00161EF6">
                        <w:rPr>
                          <w:rFonts w:cstheme="minorHAnsi"/>
                          <w:i/>
                          <w:iCs/>
                          <w:color w:val="000000" w:themeColor="text1"/>
                          <w:sz w:val="18"/>
                          <w:szCs w:val="20"/>
                        </w:rPr>
                        <w:t>n</w:t>
                      </w:r>
                      <w:r w:rsidRPr="00EE284B">
                        <w:rPr>
                          <w:rFonts w:cstheme="minorHAnsi"/>
                          <w:color w:val="000000" w:themeColor="text1"/>
                          <w:sz w:val="18"/>
                          <w:szCs w:val="20"/>
                        </w:rPr>
                        <w:t xml:space="preserve"> = 1)</w:t>
                      </w:r>
                    </w:p>
                    <w:p w14:paraId="297CBBB2" w14:textId="77777777" w:rsidR="00970139" w:rsidRPr="00EE284B" w:rsidRDefault="00913EB6" w:rsidP="00970139">
                      <w:pPr>
                        <w:spacing w:line="240" w:lineRule="auto"/>
                        <w:ind w:firstLine="284"/>
                        <w:rPr>
                          <w:rFonts w:cstheme="minorHAnsi"/>
                          <w:color w:val="000000" w:themeColor="text1"/>
                          <w:sz w:val="18"/>
                          <w:szCs w:val="20"/>
                        </w:rPr>
                      </w:pPr>
                      <w:r w:rsidRPr="00EE284B">
                        <w:rPr>
                          <w:rFonts w:cstheme="minorHAnsi"/>
                          <w:color w:val="000000" w:themeColor="text1"/>
                          <w:sz w:val="18"/>
                          <w:szCs w:val="20"/>
                        </w:rPr>
                        <w:t>EA not assessed (</w:t>
                      </w:r>
                      <w:r w:rsidRPr="00161EF6">
                        <w:rPr>
                          <w:rFonts w:cstheme="minorHAnsi"/>
                          <w:i/>
                          <w:iCs/>
                          <w:color w:val="000000" w:themeColor="text1"/>
                          <w:sz w:val="18"/>
                          <w:szCs w:val="20"/>
                        </w:rPr>
                        <w:t>n</w:t>
                      </w:r>
                      <w:r w:rsidRPr="00EE284B">
                        <w:rPr>
                          <w:rFonts w:cstheme="minorHAnsi"/>
                          <w:color w:val="000000" w:themeColor="text1"/>
                          <w:sz w:val="18"/>
                          <w:szCs w:val="20"/>
                        </w:rPr>
                        <w:t xml:space="preserve"> = 2</w:t>
                      </w:r>
                      <w:r>
                        <w:rPr>
                          <w:rFonts w:cstheme="minorHAnsi"/>
                          <w:color w:val="000000" w:themeColor="text1"/>
                          <w:sz w:val="18"/>
                          <w:szCs w:val="20"/>
                        </w:rPr>
                        <w:t>6</w:t>
                      </w:r>
                      <w:r w:rsidRPr="00EE284B">
                        <w:rPr>
                          <w:rFonts w:cstheme="minorHAnsi"/>
                          <w:color w:val="000000" w:themeColor="text1"/>
                          <w:sz w:val="18"/>
                          <w:szCs w:val="20"/>
                        </w:rPr>
                        <w:t>)</w:t>
                      </w:r>
                    </w:p>
                    <w:p w14:paraId="31395A61" w14:textId="77777777" w:rsidR="00970139" w:rsidRPr="00EE284B" w:rsidRDefault="00970139" w:rsidP="00970139">
                      <w:pPr>
                        <w:spacing w:line="240" w:lineRule="auto"/>
                        <w:ind w:left="284"/>
                        <w:rPr>
                          <w:rFonts w:cstheme="minorHAnsi"/>
                          <w:color w:val="000000" w:themeColor="text1"/>
                          <w:sz w:val="18"/>
                          <w:szCs w:val="20"/>
                        </w:rPr>
                      </w:pPr>
                    </w:p>
                  </w:txbxContent>
                </v:textbox>
              </v:rect>
            </w:pict>
          </mc:Fallback>
        </mc:AlternateContent>
      </w:r>
      <w:r w:rsidRPr="00A74EE0">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55085CB" wp14:editId="1D297ADD">
                <wp:simplePos x="0" y="0"/>
                <wp:positionH relativeFrom="column">
                  <wp:posOffset>561975</wp:posOffset>
                </wp:positionH>
                <wp:positionV relativeFrom="paragraph">
                  <wp:posOffset>13335</wp:posOffset>
                </wp:positionV>
                <wp:extent cx="1887220" cy="526415"/>
                <wp:effectExtent l="0" t="0" r="17780" b="26035"/>
                <wp:wrapNone/>
                <wp:docPr id="1346711889" name="Rectangle 1346711889"/>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2E5B8"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Reports assessed for eligibility</w:t>
                            </w:r>
                          </w:p>
                          <w:p w14:paraId="17B3A6D4"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w:t>
                            </w:r>
                            <w:r w:rsidRPr="00161EF6">
                              <w:rPr>
                                <w:rFonts w:cstheme="minorHAnsi"/>
                                <w:i/>
                                <w:iCs/>
                                <w:color w:val="000000" w:themeColor="text1"/>
                                <w:sz w:val="18"/>
                                <w:szCs w:val="20"/>
                              </w:rPr>
                              <w:t xml:space="preserve">n </w:t>
                            </w:r>
                            <w:r w:rsidRPr="00EE284B">
                              <w:rPr>
                                <w:rFonts w:cstheme="minorHAnsi"/>
                                <w:color w:val="000000" w:themeColor="text1"/>
                                <w:sz w:val="18"/>
                                <w:szCs w:val="20"/>
                              </w:rPr>
                              <w:t>= 5</w:t>
                            </w:r>
                            <w:r>
                              <w:rPr>
                                <w:rFonts w:cstheme="minorHAnsi"/>
                                <w:color w:val="000000" w:themeColor="text1"/>
                                <w:sz w:val="18"/>
                                <w:szCs w:val="20"/>
                              </w:rPr>
                              <w:t>1</w:t>
                            </w:r>
                            <w:r w:rsidRPr="00EE284B">
                              <w:rPr>
                                <w:rFonts w:cstheme="minorHAnsi"/>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55085CB" id="Rectangle 1346711889" o:spid="_x0000_s1036" style="position:absolute;left:0;text-align:left;margin-left:44.25pt;margin-top:1.05pt;width:148.6pt;height:4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" filled="f" strokecolor="black [3213]" strokeweight="1pt">
                <v:textbox>
                  <w:txbxContent>
                    <w:p w14:paraId="6B82E5B8"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Reports assessed for eligibility</w:t>
                      </w:r>
                    </w:p>
                    <w:p w14:paraId="17B3A6D4"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w:t>
                      </w:r>
                      <w:r w:rsidRPr="00161EF6">
                        <w:rPr>
                          <w:rFonts w:cstheme="minorHAnsi"/>
                          <w:i/>
                          <w:iCs/>
                          <w:color w:val="000000" w:themeColor="text1"/>
                          <w:sz w:val="18"/>
                          <w:szCs w:val="20"/>
                        </w:rPr>
                        <w:t xml:space="preserve">n </w:t>
                      </w:r>
                      <w:r w:rsidRPr="00EE284B">
                        <w:rPr>
                          <w:rFonts w:cstheme="minorHAnsi"/>
                          <w:color w:val="000000" w:themeColor="text1"/>
                          <w:sz w:val="18"/>
                          <w:szCs w:val="20"/>
                        </w:rPr>
                        <w:t>= 5</w:t>
                      </w:r>
                      <w:r>
                        <w:rPr>
                          <w:rFonts w:cstheme="minorHAnsi"/>
                          <w:color w:val="000000" w:themeColor="text1"/>
                          <w:sz w:val="18"/>
                          <w:szCs w:val="20"/>
                        </w:rPr>
                        <w:t>1</w:t>
                      </w:r>
                      <w:r w:rsidRPr="00EE284B">
                        <w:rPr>
                          <w:rFonts w:cstheme="minorHAnsi"/>
                          <w:color w:val="000000" w:themeColor="text1"/>
                          <w:sz w:val="18"/>
                          <w:szCs w:val="20"/>
                        </w:rPr>
                        <w:t>)</w:t>
                      </w:r>
                    </w:p>
                  </w:txbxContent>
                </v:textbox>
              </v:rect>
            </w:pict>
          </mc:Fallback>
        </mc:AlternateContent>
      </w:r>
    </w:p>
    <w:p w14:paraId="339FAB8F" w14:textId="77777777" w:rsidR="00970139" w:rsidRPr="00A74EE0" w:rsidRDefault="00913EB6" w:rsidP="00970139">
      <w:pPr>
        <w:spacing w:line="240" w:lineRule="auto"/>
        <w:rPr>
          <w:rFonts w:ascii="Times New Roman" w:hAnsi="Times New Roman" w:cs="Times New Roman"/>
        </w:rPr>
      </w:pPr>
      <w:r w:rsidRPr="00A74EE0">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5B5B3A03" wp14:editId="55CD7B1A">
                <wp:simplePos x="0" y="0"/>
                <wp:positionH relativeFrom="column">
                  <wp:posOffset>2461846</wp:posOffset>
                </wp:positionH>
                <wp:positionV relativeFrom="paragraph">
                  <wp:posOffset>133985</wp:posOffset>
                </wp:positionV>
                <wp:extent cx="563245" cy="0"/>
                <wp:effectExtent l="0" t="76200" r="27305" b="95250"/>
                <wp:wrapNone/>
                <wp:docPr id="1644587268"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7" o:spid="_x0000_s1042" type="#_x0000_t32" style="width:44.35pt;height:0;margin-top:10.55pt;margin-left:193.85pt;mso-wrap-distance-bottom:0;mso-wrap-distance-left:9pt;mso-wrap-distance-right:9pt;mso-wrap-distance-top:0;mso-wrap-style:square;position:absolute;visibility:visible;z-index:251683840" strokecolor="black" strokeweight="0.5pt">
                <v:stroke joinstyle="miter" endarrow="block"/>
              </v:shape>
            </w:pict>
          </mc:Fallback>
        </mc:AlternateContent>
      </w:r>
    </w:p>
    <w:p w14:paraId="0F85588E" w14:textId="77777777" w:rsidR="00970139" w:rsidRPr="00A74EE0" w:rsidRDefault="00970139" w:rsidP="00970139">
      <w:pPr>
        <w:spacing w:line="240" w:lineRule="auto"/>
        <w:rPr>
          <w:rFonts w:ascii="Times New Roman" w:hAnsi="Times New Roman" w:cs="Times New Roman"/>
        </w:rPr>
      </w:pPr>
    </w:p>
    <w:p w14:paraId="09A2FDA1" w14:textId="77777777" w:rsidR="00970139" w:rsidRPr="00A74EE0" w:rsidRDefault="00913EB6" w:rsidP="00970139">
      <w:pPr>
        <w:spacing w:line="240" w:lineRule="auto"/>
        <w:rPr>
          <w:rFonts w:ascii="Times New Roman" w:hAnsi="Times New Roman" w:cs="Times New Roman"/>
        </w:rPr>
      </w:pPr>
      <w:r w:rsidRPr="00A74EE0">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46F87182" wp14:editId="442752A1">
                <wp:simplePos x="0" y="0"/>
                <wp:positionH relativeFrom="column">
                  <wp:posOffset>1400810</wp:posOffset>
                </wp:positionH>
                <wp:positionV relativeFrom="paragraph">
                  <wp:posOffset>57199</wp:posOffset>
                </wp:positionV>
                <wp:extent cx="0" cy="720000"/>
                <wp:effectExtent l="76200" t="0" r="57150" b="61595"/>
                <wp:wrapNone/>
                <wp:docPr id="1614668731" name="Straight Arrow Connector 19"/>
                <wp:cNvGraphicFramePr/>
                <a:graphic xmlns:a="http://schemas.openxmlformats.org/drawingml/2006/main">
                  <a:graphicData uri="http://schemas.microsoft.com/office/word/2010/wordprocessingShape">
                    <wps:wsp>
                      <wps:cNvCnPr/>
                      <wps:spPr>
                        <a:xfrm>
                          <a:off x="0" y="0"/>
                          <a:ext cx="0" cy="72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43" type="#_x0000_t32" style="width:0;height:56.7pt;margin-top:4.5pt;margin-left:110.3pt;mso-height-percent:0;mso-height-relative:margin;mso-width-percent:0;mso-width-relative:margin;mso-wrap-distance-bottom:0;mso-wrap-distance-left:9pt;mso-wrap-distance-right:9pt;mso-wrap-distance-top:0;mso-wrap-style:square;position:absolute;visibility:visible;z-index:251700224" strokecolor="black" strokeweight="0.5pt">
                <v:stroke joinstyle="miter" endarrow="block"/>
              </v:shape>
            </w:pict>
          </mc:Fallback>
        </mc:AlternateContent>
      </w:r>
    </w:p>
    <w:p w14:paraId="4CE8CC40" w14:textId="77777777" w:rsidR="00970139" w:rsidRPr="00A74EE0" w:rsidRDefault="00970139" w:rsidP="00970139">
      <w:pPr>
        <w:spacing w:line="240" w:lineRule="auto"/>
        <w:rPr>
          <w:rFonts w:ascii="Times New Roman" w:hAnsi="Times New Roman" w:cs="Times New Roman"/>
        </w:rPr>
      </w:pPr>
    </w:p>
    <w:p w14:paraId="19F08706" w14:textId="77777777" w:rsidR="00970139" w:rsidRPr="00A74EE0" w:rsidRDefault="00970139" w:rsidP="00970139">
      <w:pPr>
        <w:spacing w:line="240" w:lineRule="auto"/>
        <w:rPr>
          <w:rFonts w:ascii="Times New Roman" w:hAnsi="Times New Roman" w:cs="Times New Roman"/>
        </w:rPr>
      </w:pPr>
    </w:p>
    <w:p w14:paraId="3B78A781" w14:textId="77777777" w:rsidR="00970139" w:rsidRPr="00A74EE0" w:rsidRDefault="00970139" w:rsidP="00970139">
      <w:pPr>
        <w:spacing w:line="240" w:lineRule="auto"/>
        <w:rPr>
          <w:rFonts w:ascii="Times New Roman" w:hAnsi="Times New Roman" w:cs="Times New Roman"/>
        </w:rPr>
      </w:pPr>
    </w:p>
    <w:p w14:paraId="1EBECDCB" w14:textId="77777777" w:rsidR="00970139" w:rsidRPr="00A74EE0" w:rsidRDefault="00913EB6" w:rsidP="00970139">
      <w:pPr>
        <w:spacing w:line="240" w:lineRule="auto"/>
        <w:rPr>
          <w:rFonts w:ascii="Times New Roman" w:hAnsi="Times New Roman" w:cs="Times New Roman"/>
        </w:rPr>
      </w:pPr>
      <w:r w:rsidRPr="00A74EE0">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399D27D" wp14:editId="2F2CE3BF">
                <wp:simplePos x="0" y="0"/>
                <wp:positionH relativeFrom="column">
                  <wp:posOffset>540385</wp:posOffset>
                </wp:positionH>
                <wp:positionV relativeFrom="paragraph">
                  <wp:posOffset>130859</wp:posOffset>
                </wp:positionV>
                <wp:extent cx="1887220" cy="723900"/>
                <wp:effectExtent l="0" t="0" r="17780" b="19050"/>
                <wp:wrapNone/>
                <wp:docPr id="170232368" name="Rectangle 170232368"/>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1AAA5"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 xml:space="preserve">Studies included in the review </w:t>
                            </w:r>
                          </w:p>
                          <w:p w14:paraId="5FBC66CA" w14:textId="2BFD4651"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w:t>
                            </w:r>
                            <w:r w:rsidR="00281651" w:rsidRPr="00161EF6">
                              <w:rPr>
                                <w:rFonts w:cstheme="minorHAnsi"/>
                                <w:i/>
                                <w:iCs/>
                                <w:color w:val="000000" w:themeColor="text1"/>
                                <w:sz w:val="18"/>
                                <w:szCs w:val="20"/>
                              </w:rPr>
                              <w:t>n</w:t>
                            </w:r>
                            <w:r w:rsidRPr="00161EF6">
                              <w:rPr>
                                <w:rFonts w:cstheme="minorHAnsi"/>
                                <w:i/>
                                <w:iCs/>
                                <w:color w:val="000000" w:themeColor="text1"/>
                                <w:sz w:val="18"/>
                                <w:szCs w:val="20"/>
                              </w:rPr>
                              <w:t xml:space="preserve"> </w:t>
                            </w:r>
                            <w:r w:rsidRPr="00EE284B">
                              <w:rPr>
                                <w:rFonts w:cstheme="minorHAnsi"/>
                                <w:color w:val="000000" w:themeColor="text1"/>
                                <w:sz w:val="18"/>
                                <w:szCs w:val="20"/>
                              </w:rPr>
                              <w:t>= 2</w:t>
                            </w:r>
                            <w:r>
                              <w:rPr>
                                <w:rFonts w:cstheme="minorHAnsi"/>
                                <w:color w:val="000000" w:themeColor="text1"/>
                                <w:sz w:val="18"/>
                                <w:szCs w:val="20"/>
                              </w:rPr>
                              <w:t>4</w:t>
                            </w:r>
                            <w:r w:rsidRPr="00EE284B">
                              <w:rPr>
                                <w:rFonts w:cstheme="minorHAnsi"/>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399D27D" id="Rectangle 170232368" o:spid="_x0000_s1037" style="position:absolute;left:0;text-align:left;margin-left:42.55pt;margin-top:10.3pt;width:148.6pt;height: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" filled="f" strokecolor="black [3213]" strokeweight="1pt">
                <v:textbox>
                  <w:txbxContent>
                    <w:p w14:paraId="4BC1AAA5" w14:textId="77777777"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 xml:space="preserve">Studies included in the review </w:t>
                      </w:r>
                    </w:p>
                    <w:p w14:paraId="5FBC66CA" w14:textId="2BFD4651" w:rsidR="00970139" w:rsidRPr="00EE284B" w:rsidRDefault="00913EB6" w:rsidP="00970139">
                      <w:pPr>
                        <w:spacing w:line="240" w:lineRule="auto"/>
                        <w:ind w:firstLine="0"/>
                        <w:rPr>
                          <w:rFonts w:cstheme="minorHAnsi"/>
                          <w:color w:val="000000" w:themeColor="text1"/>
                          <w:sz w:val="18"/>
                          <w:szCs w:val="20"/>
                        </w:rPr>
                      </w:pPr>
                      <w:r w:rsidRPr="00EE284B">
                        <w:rPr>
                          <w:rFonts w:cstheme="minorHAnsi"/>
                          <w:color w:val="000000" w:themeColor="text1"/>
                          <w:sz w:val="18"/>
                          <w:szCs w:val="20"/>
                        </w:rPr>
                        <w:t>(</w:t>
                      </w:r>
                      <w:r w:rsidR="00281651" w:rsidRPr="00161EF6">
                        <w:rPr>
                          <w:rFonts w:cstheme="minorHAnsi"/>
                          <w:i/>
                          <w:iCs/>
                          <w:color w:val="000000" w:themeColor="text1"/>
                          <w:sz w:val="18"/>
                          <w:szCs w:val="20"/>
                        </w:rPr>
                        <w:t>n</w:t>
                      </w:r>
                      <w:r w:rsidRPr="00161EF6">
                        <w:rPr>
                          <w:rFonts w:cstheme="minorHAnsi"/>
                          <w:i/>
                          <w:iCs/>
                          <w:color w:val="000000" w:themeColor="text1"/>
                          <w:sz w:val="18"/>
                          <w:szCs w:val="20"/>
                        </w:rPr>
                        <w:t xml:space="preserve"> </w:t>
                      </w:r>
                      <w:r w:rsidRPr="00EE284B">
                        <w:rPr>
                          <w:rFonts w:cstheme="minorHAnsi"/>
                          <w:color w:val="000000" w:themeColor="text1"/>
                          <w:sz w:val="18"/>
                          <w:szCs w:val="20"/>
                        </w:rPr>
                        <w:t>= 2</w:t>
                      </w:r>
                      <w:r>
                        <w:rPr>
                          <w:rFonts w:cstheme="minorHAnsi"/>
                          <w:color w:val="000000" w:themeColor="text1"/>
                          <w:sz w:val="18"/>
                          <w:szCs w:val="20"/>
                        </w:rPr>
                        <w:t>4</w:t>
                      </w:r>
                      <w:r w:rsidRPr="00EE284B">
                        <w:rPr>
                          <w:rFonts w:cstheme="minorHAnsi"/>
                          <w:color w:val="000000" w:themeColor="text1"/>
                          <w:sz w:val="18"/>
                          <w:szCs w:val="20"/>
                        </w:rPr>
                        <w:t>)</w:t>
                      </w:r>
                    </w:p>
                  </w:txbxContent>
                </v:textbox>
              </v:rect>
            </w:pict>
          </mc:Fallback>
        </mc:AlternateContent>
      </w:r>
    </w:p>
    <w:p w14:paraId="18E994A1" w14:textId="77777777" w:rsidR="00970139" w:rsidRPr="00A74EE0" w:rsidRDefault="00913EB6" w:rsidP="00970139">
      <w:pPr>
        <w:spacing w:line="240" w:lineRule="auto"/>
        <w:rPr>
          <w:rFonts w:ascii="Times New Roman" w:hAnsi="Times New Roman" w:cs="Times New Roman"/>
        </w:rPr>
      </w:pPr>
      <w:r w:rsidRPr="00A74EE0">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6829E429" wp14:editId="2A22E791">
                <wp:simplePos x="0" y="0"/>
                <wp:positionH relativeFrom="column">
                  <wp:posOffset>-154672</wp:posOffset>
                </wp:positionH>
                <wp:positionV relativeFrom="paragraph">
                  <wp:posOffset>170498</wp:posOffset>
                </wp:positionV>
                <wp:extent cx="764223" cy="262890"/>
                <wp:effectExtent l="2858" t="0" r="20002" b="20003"/>
                <wp:wrapNone/>
                <wp:docPr id="2049585314"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8624688" w14:textId="77777777" w:rsidR="00970139" w:rsidRPr="00EE284B" w:rsidRDefault="00913EB6" w:rsidP="00970139">
                            <w:pPr>
                              <w:spacing w:line="240" w:lineRule="auto"/>
                              <w:ind w:firstLine="0"/>
                              <w:jc w:val="center"/>
                              <w:rPr>
                                <w:rFonts w:cstheme="minorHAnsi"/>
                                <w:b/>
                                <w:color w:val="000000" w:themeColor="text1"/>
                              </w:rPr>
                            </w:pPr>
                            <w:r w:rsidRPr="00EE284B">
                              <w:rPr>
                                <w:rFonts w:cstheme="minorHAnsi"/>
                                <w:b/>
                                <w:color w:val="000000" w:themeColor="text1"/>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829E429" id="Flowchart: Alternate Process 33" o:spid="_x0000_s1038" type="#_x0000_t176" style="position:absolute;left:0;text-align:left;margin-left:-12.2pt;margin-top:13.45pt;width:60.2pt;height:20.7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" filled="f" strokecolor="black [3213]" strokeweight="1pt">
                <v:textbox>
                  <w:txbxContent>
                    <w:p w14:paraId="58624688" w14:textId="77777777" w:rsidR="00970139" w:rsidRPr="00EE284B" w:rsidRDefault="00913EB6" w:rsidP="00970139">
                      <w:pPr>
                        <w:spacing w:line="240" w:lineRule="auto"/>
                        <w:ind w:firstLine="0"/>
                        <w:jc w:val="center"/>
                        <w:rPr>
                          <w:rFonts w:cstheme="minorHAnsi"/>
                          <w:b/>
                          <w:color w:val="000000" w:themeColor="text1"/>
                        </w:rPr>
                      </w:pPr>
                      <w:r w:rsidRPr="00EE284B">
                        <w:rPr>
                          <w:rFonts w:cstheme="minorHAnsi"/>
                          <w:b/>
                          <w:color w:val="000000" w:themeColor="text1"/>
                        </w:rPr>
                        <w:t>Included</w:t>
                      </w:r>
                    </w:p>
                  </w:txbxContent>
                </v:textbox>
              </v:shape>
            </w:pict>
          </mc:Fallback>
        </mc:AlternateContent>
      </w:r>
    </w:p>
    <w:p w14:paraId="2340B47C" w14:textId="100AE443" w:rsidR="005403CD" w:rsidRDefault="005403CD">
      <w:pPr>
        <w:spacing w:line="240" w:lineRule="auto"/>
        <w:rPr>
          <w:rFonts w:ascii="Times New Roman" w:eastAsia="Times New Roman" w:hAnsi="Times New Roman" w:cs="Times New Roman"/>
        </w:rPr>
      </w:pPr>
    </w:p>
    <w:sectPr w:rsidR="005403CD">
      <w:pgSz w:w="11906" w:h="16838"/>
      <w:pgMar w:top="1440" w:right="1440" w:bottom="1440" w:left="1440" w:header="708" w:footer="708"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31677" w14:textId="77777777" w:rsidR="00501FDF" w:rsidRDefault="00501FDF">
      <w:pPr>
        <w:spacing w:line="240" w:lineRule="auto"/>
      </w:pPr>
      <w:r>
        <w:separator/>
      </w:r>
    </w:p>
  </w:endnote>
  <w:endnote w:type="continuationSeparator" w:id="0">
    <w:p w14:paraId="218756E4" w14:textId="77777777" w:rsidR="00501FDF" w:rsidRDefault="00501FDF">
      <w:pPr>
        <w:spacing w:line="240" w:lineRule="auto"/>
      </w:pPr>
      <w:r>
        <w:continuationSeparator/>
      </w:r>
    </w:p>
  </w:endnote>
  <w:endnote w:type="continuationNotice" w:id="1">
    <w:p w14:paraId="5CFDF284" w14:textId="77777777" w:rsidR="00501FDF" w:rsidRDefault="00501F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E87E" w14:textId="77777777" w:rsidR="00813EB6" w:rsidRDefault="00813E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6D65" w14:textId="77777777" w:rsidR="00913EB6" w:rsidRDefault="00913EB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F9AB" w14:textId="77777777" w:rsidR="00813EB6" w:rsidRDefault="00813E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BEFE" w14:textId="77777777" w:rsidR="00501FDF" w:rsidRDefault="00501FDF">
      <w:pPr>
        <w:spacing w:line="240" w:lineRule="auto"/>
      </w:pPr>
      <w:r>
        <w:separator/>
      </w:r>
    </w:p>
  </w:footnote>
  <w:footnote w:type="continuationSeparator" w:id="0">
    <w:p w14:paraId="0C59F4B5" w14:textId="77777777" w:rsidR="00501FDF" w:rsidRDefault="00501FDF">
      <w:pPr>
        <w:spacing w:line="240" w:lineRule="auto"/>
      </w:pPr>
      <w:r>
        <w:continuationSeparator/>
      </w:r>
    </w:p>
  </w:footnote>
  <w:footnote w:type="continuationNotice" w:id="1">
    <w:p w14:paraId="08B26EF9" w14:textId="77777777" w:rsidR="00501FDF" w:rsidRDefault="00501FDF">
      <w:pPr>
        <w:spacing w:line="240" w:lineRule="auto"/>
      </w:pPr>
    </w:p>
  </w:footnote>
  <w:footnote w:id="2">
    <w:p w14:paraId="2340B4D6" w14:textId="268389D5" w:rsidR="005403CD" w:rsidRDefault="00913EB6">
      <w:pPr>
        <w:pBdr>
          <w:top w:val="nil"/>
          <w:left w:val="nil"/>
          <w:bottom w:val="nil"/>
          <w:right w:val="nil"/>
          <w:between w:val="nil"/>
        </w:pBdr>
        <w:spacing w:line="240" w:lineRule="auto"/>
        <w:rPr>
          <w:rFonts w:cs="Calibri"/>
          <w:color w:val="000000"/>
          <w:sz w:val="20"/>
          <w:szCs w:val="20"/>
        </w:rPr>
      </w:pPr>
      <w:r w:rsidRPr="00161EF6">
        <w:rPr>
          <w:rStyle w:val="Appelnotedebasdep"/>
        </w:rPr>
        <w:footnoteRef/>
      </w:r>
      <w:r>
        <w:rPr>
          <w:rFonts w:cs="Calibri"/>
          <w:color w:val="000000"/>
          <w:sz w:val="20"/>
          <w:szCs w:val="20"/>
        </w:rPr>
        <w:t xml:space="preserve"> </w:t>
      </w:r>
      <w:r w:rsidR="003262EF">
        <w:rPr>
          <w:rFonts w:cs="Calibri"/>
          <w:color w:val="000000"/>
          <w:sz w:val="20"/>
          <w:szCs w:val="20"/>
        </w:rPr>
        <w:t>Parents’</w:t>
      </w:r>
      <w:r>
        <w:rPr>
          <w:rFonts w:cs="Calibri"/>
          <w:color w:val="000000"/>
          <w:sz w:val="20"/>
          <w:szCs w:val="20"/>
        </w:rPr>
        <w:t xml:space="preserve"> EA will be investigated only in studies focusing on parent-child interactions to understand parental factors that could explain variations in children's EA.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B30B" w14:textId="00126EEA" w:rsidR="00813EB6" w:rsidRDefault="00000000">
    <w:pPr>
      <w:pStyle w:val="En-tte"/>
    </w:pPr>
    <w:r>
      <w:rPr>
        <w:noProof/>
      </w:rPr>
      <w:pict w14:anchorId="6781F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55751" o:spid="_x0000_s1026" type="#_x0000_t136" style="position:absolute;left:0;text-align:left;margin-left:0;margin-top:0;width:530.25pt;height:106.05pt;rotation:315;z-index:-251655168;mso-position-horizontal:center;mso-position-horizontal-relative:margin;mso-position-vertical:center;mso-position-vertical-relative:margin" o:allowincell="f" fillcolor="silver" stroked="f">
          <v:fill opacity=".5"/>
          <v:textpath style="font-family:&quot;Calibri&quot;;font-size:1pt" string="ACCEPTED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B4D4" w14:textId="15F5C90A" w:rsidR="005403CD" w:rsidRDefault="00000000">
    <w:pPr>
      <w:pBdr>
        <w:top w:val="nil"/>
        <w:left w:val="nil"/>
        <w:bottom w:val="nil"/>
        <w:right w:val="nil"/>
        <w:between w:val="nil"/>
      </w:pBdr>
      <w:tabs>
        <w:tab w:val="center" w:pos="4536"/>
        <w:tab w:val="right" w:pos="9072"/>
      </w:tabs>
      <w:spacing w:line="240" w:lineRule="auto"/>
      <w:ind w:firstLine="0"/>
      <w:rPr>
        <w:rFonts w:cs="Calibri"/>
        <w:color w:val="000000"/>
        <w:szCs w:val="22"/>
      </w:rPr>
    </w:pPr>
    <w:r>
      <w:rPr>
        <w:noProof/>
      </w:rPr>
      <w:pict w14:anchorId="5EF5C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55752" o:spid="_x0000_s1027" type="#_x0000_t136" style="position:absolute;margin-left:0;margin-top:0;width:530.25pt;height:106.05pt;rotation:315;z-index:-251653120;mso-position-horizontal:center;mso-position-horizontal-relative:margin;mso-position-vertical:center;mso-position-vertical-relative:margin" o:allowincell="f" fillcolor="silver" stroked="f">
          <v:fill opacity=".5"/>
          <v:textpath style="font-family:&quot;Calibri&quot;;font-size:1pt" string="ACCEPTED VERSION"/>
          <w10:wrap anchorx="margin" anchory="margin"/>
        </v:shape>
      </w:pict>
    </w:r>
    <w:r w:rsidR="00913EB6">
      <w:rPr>
        <w:rFonts w:cs="Calibri"/>
        <w:color w:val="000000"/>
        <w:szCs w:val="22"/>
      </w:rPr>
      <w:t>SYSTEMATIC REVIEW ON EMPATHIC ACCURACY</w:t>
    </w:r>
    <w:r w:rsidR="00913EB6">
      <w:rPr>
        <w:rFonts w:cs="Calibri"/>
        <w:color w:val="000000"/>
        <w:szCs w:val="22"/>
      </w:rPr>
      <w:tab/>
    </w:r>
    <w:r w:rsidR="00913EB6">
      <w:rPr>
        <w:rFonts w:cs="Calibri"/>
        <w:color w:val="000000"/>
        <w:szCs w:val="22"/>
      </w:rPr>
      <w:tab/>
    </w:r>
    <w:r w:rsidR="00913EB6">
      <w:rPr>
        <w:rFonts w:cs="Calibri"/>
        <w:color w:val="000000"/>
        <w:szCs w:val="22"/>
      </w:rPr>
      <w:fldChar w:fldCharType="begin"/>
    </w:r>
    <w:r w:rsidR="00913EB6">
      <w:rPr>
        <w:rFonts w:cs="Calibri"/>
        <w:color w:val="000000"/>
        <w:szCs w:val="22"/>
      </w:rPr>
      <w:instrText>PAGE</w:instrText>
    </w:r>
    <w:r w:rsidR="00913EB6">
      <w:rPr>
        <w:rFonts w:cs="Calibri"/>
        <w:color w:val="000000"/>
        <w:szCs w:val="22"/>
      </w:rPr>
      <w:fldChar w:fldCharType="separate"/>
    </w:r>
    <w:r w:rsidR="00E11147">
      <w:rPr>
        <w:rFonts w:cs="Calibri"/>
        <w:noProof/>
        <w:color w:val="000000"/>
        <w:szCs w:val="22"/>
      </w:rPr>
      <w:t>1</w:t>
    </w:r>
    <w:r w:rsidR="00913EB6">
      <w:rPr>
        <w:rFonts w:cs="Calibri"/>
        <w:color w:val="000000"/>
        <w:szCs w:val="22"/>
      </w:rPr>
      <w:fldChar w:fldCharType="end"/>
    </w:r>
  </w:p>
  <w:p w14:paraId="2340B4D5" w14:textId="77777777" w:rsidR="005403CD" w:rsidRDefault="005403CD">
    <w:pPr>
      <w:pBdr>
        <w:top w:val="nil"/>
        <w:left w:val="nil"/>
        <w:bottom w:val="nil"/>
        <w:right w:val="nil"/>
        <w:between w:val="nil"/>
      </w:pBdr>
      <w:tabs>
        <w:tab w:val="center" w:pos="4536"/>
        <w:tab w:val="right" w:pos="9072"/>
      </w:tabs>
      <w:spacing w:line="240" w:lineRule="auto"/>
      <w:rPr>
        <w:rFonts w:cs="Calibri"/>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ABC5" w14:textId="3372CCA9" w:rsidR="00813EB6" w:rsidRDefault="00000000">
    <w:pPr>
      <w:pStyle w:val="En-tte"/>
    </w:pPr>
    <w:r>
      <w:rPr>
        <w:noProof/>
      </w:rPr>
      <w:pict w14:anchorId="0F61B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55750" o:spid="_x0000_s1025" type="#_x0000_t136" style="position:absolute;left:0;text-align:left;margin-left:0;margin-top:0;width:530.25pt;height:106.05pt;rotation:315;z-index:-251657216;mso-position-horizontal:center;mso-position-horizontal-relative:margin;mso-position-vertical:center;mso-position-vertical-relative:margin" o:allowincell="f" fillcolor="silver" stroked="f">
          <v:fill opacity=".5"/>
          <v:textpath style="font-family:&quot;Calibri&quot;;font-size:1pt" string="ACCEPTED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883"/>
    <w:multiLevelType w:val="multilevel"/>
    <w:tmpl w:val="42529FB0"/>
    <w:lvl w:ilvl="0">
      <w:start w:val="1"/>
      <w:numFmt w:val="decimal"/>
      <w:lvlText w:val="%1."/>
      <w:lvlJc w:val="left"/>
      <w:pPr>
        <w:ind w:left="360" w:hanging="360"/>
      </w:pPr>
    </w:lvl>
    <w:lvl w:ilvl="1">
      <w:start w:val="1"/>
      <w:numFmt w:val="decimal"/>
      <w:lvlText w:val="%1.%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6E873A6"/>
    <w:multiLevelType w:val="multilevel"/>
    <w:tmpl w:val="EDAEEF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3F64D8"/>
    <w:multiLevelType w:val="multilevel"/>
    <w:tmpl w:val="181406C4"/>
    <w:lvl w:ilvl="0">
      <w:start w:val="1"/>
      <w:numFmt w:val="decimal"/>
      <w:lvlText w:val="%1."/>
      <w:lvlJc w:val="left"/>
      <w:pPr>
        <w:ind w:left="1080" w:hanging="360"/>
      </w:pPr>
    </w:lvl>
    <w:lvl w:ilvl="1">
      <w:start w:val="2"/>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1394155015">
    <w:abstractNumId w:val="0"/>
  </w:num>
  <w:num w:numId="2" w16cid:durableId="1022904540">
    <w:abstractNumId w:val="2"/>
  </w:num>
  <w:num w:numId="3" w16cid:durableId="381711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CD"/>
    <w:rsid w:val="00004068"/>
    <w:rsid w:val="00011040"/>
    <w:rsid w:val="00022A10"/>
    <w:rsid w:val="00042BF7"/>
    <w:rsid w:val="00042EEA"/>
    <w:rsid w:val="000476D7"/>
    <w:rsid w:val="00050F80"/>
    <w:rsid w:val="00052537"/>
    <w:rsid w:val="0009195C"/>
    <w:rsid w:val="000934A9"/>
    <w:rsid w:val="000B7967"/>
    <w:rsid w:val="000F4801"/>
    <w:rsid w:val="000F51EB"/>
    <w:rsid w:val="0010032D"/>
    <w:rsid w:val="0010076F"/>
    <w:rsid w:val="00122E58"/>
    <w:rsid w:val="0013512E"/>
    <w:rsid w:val="00157DAA"/>
    <w:rsid w:val="00161370"/>
    <w:rsid w:val="00161EF6"/>
    <w:rsid w:val="00171A7B"/>
    <w:rsid w:val="00197032"/>
    <w:rsid w:val="001A5C6C"/>
    <w:rsid w:val="00200A34"/>
    <w:rsid w:val="0021446A"/>
    <w:rsid w:val="002155A9"/>
    <w:rsid w:val="00215D4F"/>
    <w:rsid w:val="0022769D"/>
    <w:rsid w:val="0023500E"/>
    <w:rsid w:val="0025470C"/>
    <w:rsid w:val="00273CAA"/>
    <w:rsid w:val="00281651"/>
    <w:rsid w:val="002A339F"/>
    <w:rsid w:val="002D05F4"/>
    <w:rsid w:val="002E3E78"/>
    <w:rsid w:val="0030733D"/>
    <w:rsid w:val="003262EF"/>
    <w:rsid w:val="00331CA3"/>
    <w:rsid w:val="00377929"/>
    <w:rsid w:val="0038779B"/>
    <w:rsid w:val="003A1538"/>
    <w:rsid w:val="003D6B0E"/>
    <w:rsid w:val="004042B0"/>
    <w:rsid w:val="00420CCE"/>
    <w:rsid w:val="00423336"/>
    <w:rsid w:val="00453D3B"/>
    <w:rsid w:val="00462427"/>
    <w:rsid w:val="00470ACA"/>
    <w:rsid w:val="0050062D"/>
    <w:rsid w:val="00501FDF"/>
    <w:rsid w:val="00506B08"/>
    <w:rsid w:val="00514075"/>
    <w:rsid w:val="00516981"/>
    <w:rsid w:val="00522F80"/>
    <w:rsid w:val="00524F9C"/>
    <w:rsid w:val="00525B7D"/>
    <w:rsid w:val="00525D9B"/>
    <w:rsid w:val="00531EC9"/>
    <w:rsid w:val="005403CD"/>
    <w:rsid w:val="005641F3"/>
    <w:rsid w:val="005737E5"/>
    <w:rsid w:val="00577C52"/>
    <w:rsid w:val="005913D9"/>
    <w:rsid w:val="0059717D"/>
    <w:rsid w:val="005E5D4A"/>
    <w:rsid w:val="005E69CB"/>
    <w:rsid w:val="006004C2"/>
    <w:rsid w:val="00604077"/>
    <w:rsid w:val="00636DB1"/>
    <w:rsid w:val="006409A0"/>
    <w:rsid w:val="00657246"/>
    <w:rsid w:val="0066228C"/>
    <w:rsid w:val="00667C90"/>
    <w:rsid w:val="006A7D59"/>
    <w:rsid w:val="006B1B33"/>
    <w:rsid w:val="006D3583"/>
    <w:rsid w:val="00700871"/>
    <w:rsid w:val="0072709C"/>
    <w:rsid w:val="007708B8"/>
    <w:rsid w:val="00780785"/>
    <w:rsid w:val="00780BD8"/>
    <w:rsid w:val="007864FE"/>
    <w:rsid w:val="00792181"/>
    <w:rsid w:val="0079570A"/>
    <w:rsid w:val="007F07C3"/>
    <w:rsid w:val="00813EB6"/>
    <w:rsid w:val="008178AF"/>
    <w:rsid w:val="0087577F"/>
    <w:rsid w:val="008844D4"/>
    <w:rsid w:val="008C0428"/>
    <w:rsid w:val="008C3A9D"/>
    <w:rsid w:val="008C63CC"/>
    <w:rsid w:val="008D1C77"/>
    <w:rsid w:val="008D63AC"/>
    <w:rsid w:val="008F7641"/>
    <w:rsid w:val="008F7C4D"/>
    <w:rsid w:val="00913EB6"/>
    <w:rsid w:val="0092133F"/>
    <w:rsid w:val="00936E90"/>
    <w:rsid w:val="00941CFE"/>
    <w:rsid w:val="00963EF0"/>
    <w:rsid w:val="00967A14"/>
    <w:rsid w:val="00970139"/>
    <w:rsid w:val="00984D5B"/>
    <w:rsid w:val="009B475E"/>
    <w:rsid w:val="009C6049"/>
    <w:rsid w:val="009C6B1C"/>
    <w:rsid w:val="009D0CA1"/>
    <w:rsid w:val="009E1B8D"/>
    <w:rsid w:val="009E5BC3"/>
    <w:rsid w:val="009F49CC"/>
    <w:rsid w:val="009F5DB0"/>
    <w:rsid w:val="00A04A2D"/>
    <w:rsid w:val="00A27954"/>
    <w:rsid w:val="00A365DF"/>
    <w:rsid w:val="00A43511"/>
    <w:rsid w:val="00A47D9F"/>
    <w:rsid w:val="00A51ADE"/>
    <w:rsid w:val="00A744A6"/>
    <w:rsid w:val="00A74EE0"/>
    <w:rsid w:val="00A921E3"/>
    <w:rsid w:val="00A9577A"/>
    <w:rsid w:val="00AA2AAD"/>
    <w:rsid w:val="00AB2DB0"/>
    <w:rsid w:val="00AC68E8"/>
    <w:rsid w:val="00AC6DC5"/>
    <w:rsid w:val="00AC7CD2"/>
    <w:rsid w:val="00AE4460"/>
    <w:rsid w:val="00B173E3"/>
    <w:rsid w:val="00B22642"/>
    <w:rsid w:val="00B22F09"/>
    <w:rsid w:val="00B2617A"/>
    <w:rsid w:val="00B476FD"/>
    <w:rsid w:val="00B9783A"/>
    <w:rsid w:val="00BA24F3"/>
    <w:rsid w:val="00BB1033"/>
    <w:rsid w:val="00BB30A1"/>
    <w:rsid w:val="00BB5F43"/>
    <w:rsid w:val="00BB6DE1"/>
    <w:rsid w:val="00BF212F"/>
    <w:rsid w:val="00C0676F"/>
    <w:rsid w:val="00C10A8E"/>
    <w:rsid w:val="00C118EB"/>
    <w:rsid w:val="00C300F5"/>
    <w:rsid w:val="00C410DF"/>
    <w:rsid w:val="00C73A8F"/>
    <w:rsid w:val="00CE51D9"/>
    <w:rsid w:val="00CF04FA"/>
    <w:rsid w:val="00D0193C"/>
    <w:rsid w:val="00D03AB5"/>
    <w:rsid w:val="00D078BB"/>
    <w:rsid w:val="00D348A7"/>
    <w:rsid w:val="00D41373"/>
    <w:rsid w:val="00D47962"/>
    <w:rsid w:val="00D76E5B"/>
    <w:rsid w:val="00D92442"/>
    <w:rsid w:val="00DB267E"/>
    <w:rsid w:val="00DB4306"/>
    <w:rsid w:val="00DC66B8"/>
    <w:rsid w:val="00DD75DE"/>
    <w:rsid w:val="00E11147"/>
    <w:rsid w:val="00E141C0"/>
    <w:rsid w:val="00E22DA4"/>
    <w:rsid w:val="00E45D97"/>
    <w:rsid w:val="00E54C92"/>
    <w:rsid w:val="00E57C65"/>
    <w:rsid w:val="00E63AF1"/>
    <w:rsid w:val="00E71F72"/>
    <w:rsid w:val="00E90D8A"/>
    <w:rsid w:val="00E92457"/>
    <w:rsid w:val="00EA2CDC"/>
    <w:rsid w:val="00EC10EE"/>
    <w:rsid w:val="00ED265B"/>
    <w:rsid w:val="00EE284B"/>
    <w:rsid w:val="00EF4316"/>
    <w:rsid w:val="00F00608"/>
    <w:rsid w:val="00F21413"/>
    <w:rsid w:val="00F2217E"/>
    <w:rsid w:val="00F326A0"/>
    <w:rsid w:val="00FA14F4"/>
    <w:rsid w:val="00FB1637"/>
    <w:rsid w:val="00FB7BA3"/>
    <w:rsid w:val="00FD1902"/>
    <w:rsid w:val="00FD2319"/>
    <w:rsid w:val="00FD3ADC"/>
    <w:rsid w:val="00FE231C"/>
    <w:rsid w:val="00FF169B"/>
    <w:rsid w:val="00FF5B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0B1EB"/>
  <w15:docId w15:val="{BCD1216C-6F1C-4639-923F-9B542641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highlight w:val="white"/>
        <w:lang w:val="en-US" w:eastAsia="fr-FR" w:bidi="ar-SA"/>
      </w:rPr>
    </w:rPrDefault>
    <w:pPrDefault>
      <w:pPr>
        <w:tabs>
          <w:tab w:val="left" w:pos="3068"/>
        </w:tabs>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12"/>
    <w:rPr>
      <w:rFonts w:cs="Arial"/>
      <w:szCs w:val="21"/>
      <w:shd w:val="clear" w:color="auto" w:fill="FFFFFF"/>
    </w:rPr>
  </w:style>
  <w:style w:type="paragraph" w:styleId="Titre1">
    <w:name w:val="heading 1"/>
    <w:basedOn w:val="Normal"/>
    <w:next w:val="Normal"/>
    <w:link w:val="Titre1Car"/>
    <w:uiPriority w:val="9"/>
    <w:qFormat/>
    <w:rsid w:val="00AE29F6"/>
    <w:pPr>
      <w:tabs>
        <w:tab w:val="clear" w:pos="3068"/>
      </w:tabs>
      <w:ind w:firstLine="0"/>
      <w:jc w:val="center"/>
      <w:outlineLvl w:val="0"/>
    </w:pPr>
    <w:rPr>
      <w:rFonts w:asciiTheme="minorHAnsi" w:hAnsiTheme="minorHAnsi" w:cstheme="minorHAnsi"/>
      <w:b/>
      <w:szCs w:val="22"/>
    </w:rPr>
  </w:style>
  <w:style w:type="paragraph" w:styleId="Titre2">
    <w:name w:val="heading 2"/>
    <w:basedOn w:val="Normal"/>
    <w:next w:val="Normal"/>
    <w:link w:val="Titre2Car"/>
    <w:uiPriority w:val="9"/>
    <w:unhideWhenUsed/>
    <w:qFormat/>
    <w:rsid w:val="00AE29F6"/>
    <w:pPr>
      <w:tabs>
        <w:tab w:val="clear" w:pos="3068"/>
      </w:tabs>
      <w:ind w:firstLine="0"/>
      <w:outlineLvl w:val="1"/>
    </w:pPr>
    <w:rPr>
      <w:rFonts w:asciiTheme="minorHAnsi" w:hAnsiTheme="minorHAnsi" w:cstheme="minorHAnsi"/>
      <w:b/>
      <w:szCs w:val="22"/>
    </w:rPr>
  </w:style>
  <w:style w:type="paragraph" w:styleId="Titre3">
    <w:name w:val="heading 3"/>
    <w:basedOn w:val="Normal"/>
    <w:next w:val="Normal"/>
    <w:link w:val="Titre3Car"/>
    <w:uiPriority w:val="9"/>
    <w:unhideWhenUsed/>
    <w:qFormat/>
    <w:rsid w:val="00AE29F6"/>
    <w:pPr>
      <w:ind w:firstLine="0"/>
      <w:outlineLvl w:val="2"/>
    </w:pPr>
    <w:rPr>
      <w:rFonts w:asciiTheme="minorHAnsi" w:hAnsiTheme="minorHAnsi" w:cstheme="minorHAnsi"/>
      <w:b/>
      <w:i/>
      <w:szCs w:val="22"/>
    </w:rPr>
  </w:style>
  <w:style w:type="paragraph" w:styleId="Titre4">
    <w:name w:val="heading 4"/>
    <w:basedOn w:val="Normal"/>
    <w:next w:val="Normal"/>
    <w:link w:val="Titre4Car"/>
    <w:uiPriority w:val="9"/>
    <w:semiHidden/>
    <w:unhideWhenUsed/>
    <w:qFormat/>
    <w:rsid w:val="00AE29F6"/>
    <w:pPr>
      <w:tabs>
        <w:tab w:val="clear" w:pos="3068"/>
      </w:tabs>
      <w:outlineLvl w:val="3"/>
    </w:pPr>
    <w:rPr>
      <w:rFonts w:cstheme="minorHAnsi"/>
      <w:b/>
      <w:bCs/>
      <w:szCs w:val="22"/>
    </w:rPr>
  </w:style>
  <w:style w:type="paragraph" w:styleId="Titre5">
    <w:name w:val="heading 5"/>
    <w:basedOn w:val="Normal"/>
    <w:next w:val="Normal"/>
    <w:link w:val="Titre5Car"/>
    <w:uiPriority w:val="9"/>
    <w:semiHidden/>
    <w:unhideWhenUsed/>
    <w:qFormat/>
    <w:rsid w:val="00AE29F6"/>
    <w:pPr>
      <w:tabs>
        <w:tab w:val="clear" w:pos="3068"/>
      </w:tabs>
      <w:outlineLvl w:val="4"/>
    </w:pPr>
    <w:rPr>
      <w:rFonts w:cs="Calibri"/>
      <w:b/>
      <w:i/>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Titre1"/>
    <w:next w:val="Normal"/>
    <w:link w:val="TitreCar"/>
    <w:uiPriority w:val="10"/>
    <w:qFormat/>
    <w:rsid w:val="00AE29F6"/>
  </w:style>
  <w:style w:type="character" w:customStyle="1" w:styleId="Titre1Car">
    <w:name w:val="Titre 1 Car"/>
    <w:basedOn w:val="Policepardfaut"/>
    <w:link w:val="Titre1"/>
    <w:uiPriority w:val="9"/>
    <w:rsid w:val="00AE29F6"/>
    <w:rPr>
      <w:rFonts w:cstheme="minorHAnsi"/>
      <w:b/>
    </w:rPr>
  </w:style>
  <w:style w:type="character" w:customStyle="1" w:styleId="Titre2Car">
    <w:name w:val="Titre 2 Car"/>
    <w:basedOn w:val="Policepardfaut"/>
    <w:link w:val="Titre2"/>
    <w:uiPriority w:val="9"/>
    <w:rsid w:val="00AE29F6"/>
    <w:rPr>
      <w:rFonts w:cstheme="minorHAnsi"/>
      <w:b/>
    </w:rPr>
  </w:style>
  <w:style w:type="character" w:styleId="Lienhypertexte">
    <w:name w:val="Hyperlink"/>
    <w:basedOn w:val="Policepardfaut"/>
    <w:uiPriority w:val="99"/>
    <w:unhideWhenUsed/>
    <w:rsid w:val="004345BD"/>
    <w:rPr>
      <w:color w:val="0000FF"/>
      <w:u w:val="single"/>
    </w:rPr>
  </w:style>
  <w:style w:type="paragraph" w:styleId="Paragraphedeliste">
    <w:name w:val="List Paragraph"/>
    <w:basedOn w:val="Normal"/>
    <w:uiPriority w:val="34"/>
    <w:qFormat/>
    <w:rsid w:val="00D77CE6"/>
    <w:pPr>
      <w:ind w:left="720"/>
      <w:contextualSpacing/>
    </w:pPr>
  </w:style>
  <w:style w:type="table" w:styleId="Grilledutableau">
    <w:name w:val="Table Grid"/>
    <w:basedOn w:val="TableauNormal"/>
    <w:uiPriority w:val="39"/>
    <w:rsid w:val="00085C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91309"/>
    <w:rPr>
      <w:sz w:val="16"/>
      <w:szCs w:val="16"/>
    </w:rPr>
  </w:style>
  <w:style w:type="paragraph" w:styleId="Commentaire">
    <w:name w:val="annotation text"/>
    <w:basedOn w:val="Normal"/>
    <w:link w:val="CommentaireCar"/>
    <w:uiPriority w:val="99"/>
    <w:unhideWhenUsed/>
    <w:rsid w:val="00191309"/>
    <w:pPr>
      <w:spacing w:line="240" w:lineRule="auto"/>
    </w:pPr>
    <w:rPr>
      <w:sz w:val="20"/>
      <w:szCs w:val="20"/>
    </w:rPr>
  </w:style>
  <w:style w:type="character" w:customStyle="1" w:styleId="CommentaireCar">
    <w:name w:val="Commentaire Car"/>
    <w:basedOn w:val="Policepardfaut"/>
    <w:link w:val="Commentaire"/>
    <w:uiPriority w:val="99"/>
    <w:rsid w:val="00191309"/>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191309"/>
    <w:rPr>
      <w:b/>
      <w:bCs/>
    </w:rPr>
  </w:style>
  <w:style w:type="character" w:customStyle="1" w:styleId="ObjetducommentaireCar">
    <w:name w:val="Objet du commentaire Car"/>
    <w:basedOn w:val="CommentaireCar"/>
    <w:link w:val="Objetducommentaire"/>
    <w:uiPriority w:val="99"/>
    <w:semiHidden/>
    <w:rsid w:val="00191309"/>
    <w:rPr>
      <w:rFonts w:ascii="Times New Roman" w:hAnsi="Times New Roman"/>
      <w:b/>
      <w:bCs/>
      <w:sz w:val="20"/>
      <w:szCs w:val="20"/>
    </w:rPr>
  </w:style>
  <w:style w:type="character" w:styleId="Lienhypertextesuivivisit">
    <w:name w:val="FollowedHyperlink"/>
    <w:basedOn w:val="Policepardfaut"/>
    <w:uiPriority w:val="99"/>
    <w:semiHidden/>
    <w:unhideWhenUsed/>
    <w:rsid w:val="00AF0E1B"/>
    <w:rPr>
      <w:color w:val="954F72" w:themeColor="followedHyperlink"/>
      <w:u w:val="single"/>
    </w:rPr>
  </w:style>
  <w:style w:type="paragraph" w:styleId="En-tte">
    <w:name w:val="header"/>
    <w:basedOn w:val="Normal"/>
    <w:link w:val="En-tteCar"/>
    <w:uiPriority w:val="99"/>
    <w:unhideWhenUsed/>
    <w:rsid w:val="00EE2C5A"/>
    <w:pPr>
      <w:tabs>
        <w:tab w:val="center" w:pos="4536"/>
        <w:tab w:val="right" w:pos="9072"/>
      </w:tabs>
      <w:spacing w:line="240" w:lineRule="auto"/>
    </w:pPr>
  </w:style>
  <w:style w:type="character" w:customStyle="1" w:styleId="En-tteCar">
    <w:name w:val="En-tête Car"/>
    <w:basedOn w:val="Policepardfaut"/>
    <w:link w:val="En-tte"/>
    <w:uiPriority w:val="99"/>
    <w:rsid w:val="00EE2C5A"/>
    <w:rPr>
      <w:rFonts w:ascii="Times New Roman" w:hAnsi="Times New Roman"/>
      <w:sz w:val="24"/>
    </w:rPr>
  </w:style>
  <w:style w:type="paragraph" w:styleId="Pieddepage">
    <w:name w:val="footer"/>
    <w:basedOn w:val="Normal"/>
    <w:link w:val="PieddepageCar"/>
    <w:uiPriority w:val="99"/>
    <w:unhideWhenUsed/>
    <w:rsid w:val="00EE2C5A"/>
    <w:pPr>
      <w:tabs>
        <w:tab w:val="center" w:pos="4536"/>
        <w:tab w:val="right" w:pos="9072"/>
      </w:tabs>
      <w:spacing w:line="240" w:lineRule="auto"/>
    </w:pPr>
  </w:style>
  <w:style w:type="character" w:customStyle="1" w:styleId="PieddepageCar">
    <w:name w:val="Pied de page Car"/>
    <w:basedOn w:val="Policepardfaut"/>
    <w:link w:val="Pieddepage"/>
    <w:uiPriority w:val="99"/>
    <w:rsid w:val="00EE2C5A"/>
    <w:rPr>
      <w:rFonts w:ascii="Times New Roman" w:hAnsi="Times New Roman"/>
      <w:sz w:val="24"/>
    </w:rPr>
  </w:style>
  <w:style w:type="paragraph" w:styleId="Rvision">
    <w:name w:val="Revision"/>
    <w:hidden/>
    <w:uiPriority w:val="99"/>
    <w:semiHidden/>
    <w:rsid w:val="007C0670"/>
    <w:pPr>
      <w:spacing w:line="240" w:lineRule="auto"/>
    </w:pPr>
    <w:rPr>
      <w:rFonts w:ascii="Times New Roman" w:hAnsi="Times New Roman"/>
      <w:sz w:val="24"/>
    </w:rPr>
  </w:style>
  <w:style w:type="character" w:customStyle="1" w:styleId="hgkelc">
    <w:name w:val="hgkelc"/>
    <w:basedOn w:val="Policepardfaut"/>
    <w:rsid w:val="00BB6608"/>
  </w:style>
  <w:style w:type="character" w:customStyle="1" w:styleId="Titre3Car">
    <w:name w:val="Titre 3 Car"/>
    <w:basedOn w:val="Policepardfaut"/>
    <w:link w:val="Titre3"/>
    <w:uiPriority w:val="9"/>
    <w:rsid w:val="00AE29F6"/>
    <w:rPr>
      <w:rFonts w:cstheme="minorHAnsi"/>
      <w:b/>
      <w:i/>
    </w:rPr>
  </w:style>
  <w:style w:type="paragraph" w:styleId="Bibliographie">
    <w:name w:val="Bibliography"/>
    <w:basedOn w:val="Normal"/>
    <w:next w:val="Normal"/>
    <w:uiPriority w:val="37"/>
    <w:unhideWhenUsed/>
    <w:rsid w:val="005961F5"/>
    <w:pPr>
      <w:ind w:left="720" w:hanging="720"/>
    </w:pPr>
  </w:style>
  <w:style w:type="paragraph" w:styleId="Textedebulles">
    <w:name w:val="Balloon Text"/>
    <w:basedOn w:val="Normal"/>
    <w:link w:val="TextedebullesCar"/>
    <w:uiPriority w:val="99"/>
    <w:semiHidden/>
    <w:unhideWhenUsed/>
    <w:rsid w:val="006956E5"/>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56E5"/>
    <w:rPr>
      <w:rFonts w:ascii="Segoe UI" w:hAnsi="Segoe UI" w:cs="Segoe UI"/>
      <w:sz w:val="18"/>
      <w:szCs w:val="18"/>
    </w:rPr>
  </w:style>
  <w:style w:type="paragraph" w:styleId="Notedebasdepage">
    <w:name w:val="footnote text"/>
    <w:basedOn w:val="Normal"/>
    <w:link w:val="NotedebasdepageCar"/>
    <w:uiPriority w:val="99"/>
    <w:semiHidden/>
    <w:unhideWhenUsed/>
    <w:rsid w:val="00A62327"/>
    <w:pPr>
      <w:spacing w:line="240" w:lineRule="auto"/>
    </w:pPr>
    <w:rPr>
      <w:sz w:val="20"/>
      <w:szCs w:val="20"/>
    </w:rPr>
  </w:style>
  <w:style w:type="character" w:customStyle="1" w:styleId="NotedebasdepageCar">
    <w:name w:val="Note de bas de page Car"/>
    <w:basedOn w:val="Policepardfaut"/>
    <w:link w:val="Notedebasdepage"/>
    <w:uiPriority w:val="99"/>
    <w:semiHidden/>
    <w:rsid w:val="00A62327"/>
    <w:rPr>
      <w:sz w:val="20"/>
      <w:szCs w:val="20"/>
    </w:rPr>
  </w:style>
  <w:style w:type="character" w:styleId="Appelnotedebasdep">
    <w:name w:val="footnote reference"/>
    <w:basedOn w:val="Policepardfaut"/>
    <w:uiPriority w:val="99"/>
    <w:semiHidden/>
    <w:unhideWhenUsed/>
    <w:rsid w:val="00A62327"/>
    <w:rPr>
      <w:vertAlign w:val="superscript"/>
    </w:rPr>
  </w:style>
  <w:style w:type="character" w:styleId="Accentuation">
    <w:name w:val="Emphasis"/>
    <w:basedOn w:val="Policepardfaut"/>
    <w:uiPriority w:val="20"/>
    <w:qFormat/>
    <w:rsid w:val="007B2752"/>
    <w:rPr>
      <w:i/>
      <w:iCs/>
    </w:rPr>
  </w:style>
  <w:style w:type="character" w:styleId="Mentionnonrsolue">
    <w:name w:val="Unresolved Mention"/>
    <w:basedOn w:val="Policepardfaut"/>
    <w:uiPriority w:val="99"/>
    <w:semiHidden/>
    <w:unhideWhenUsed/>
    <w:rsid w:val="005B7CFD"/>
    <w:rPr>
      <w:color w:val="605E5C"/>
      <w:shd w:val="clear" w:color="auto" w:fill="E1DFDD"/>
    </w:rPr>
  </w:style>
  <w:style w:type="character" w:styleId="Numrodeligne">
    <w:name w:val="line number"/>
    <w:basedOn w:val="Policepardfaut"/>
    <w:uiPriority w:val="99"/>
    <w:semiHidden/>
    <w:unhideWhenUsed/>
    <w:rsid w:val="00D545F9"/>
  </w:style>
  <w:style w:type="character" w:customStyle="1" w:styleId="Titre4Car">
    <w:name w:val="Titre 4 Car"/>
    <w:basedOn w:val="Policepardfaut"/>
    <w:link w:val="Titre4"/>
    <w:uiPriority w:val="9"/>
    <w:semiHidden/>
    <w:rsid w:val="00AE29F6"/>
    <w:rPr>
      <w:rFonts w:ascii="Calibri" w:hAnsi="Calibri" w:cstheme="minorHAnsi"/>
      <w:b/>
      <w:bCs/>
    </w:rPr>
  </w:style>
  <w:style w:type="character" w:customStyle="1" w:styleId="Titre5Car">
    <w:name w:val="Titre 5 Car"/>
    <w:basedOn w:val="Policepardfaut"/>
    <w:link w:val="Titre5"/>
    <w:uiPriority w:val="9"/>
    <w:semiHidden/>
    <w:rsid w:val="00AE29F6"/>
    <w:rPr>
      <w:rFonts w:ascii="Calibri" w:hAnsi="Calibri" w:cs="Calibri"/>
      <w:b/>
      <w:i/>
    </w:rPr>
  </w:style>
  <w:style w:type="character" w:customStyle="1" w:styleId="TitreCar">
    <w:name w:val="Titre Car"/>
    <w:basedOn w:val="Policepardfaut"/>
    <w:link w:val="Titre"/>
    <w:uiPriority w:val="10"/>
    <w:rsid w:val="00AE29F6"/>
    <w:rPr>
      <w:rFonts w:cstheme="minorHAnsi"/>
      <w:b/>
    </w:rPr>
  </w:style>
  <w:style w:type="paragraph" w:styleId="Citation">
    <w:name w:val="Quote"/>
    <w:basedOn w:val="Normal"/>
    <w:next w:val="Normal"/>
    <w:link w:val="CitationCar"/>
    <w:uiPriority w:val="29"/>
    <w:qFormat/>
    <w:rsid w:val="00AE29F6"/>
    <w:pPr>
      <w:ind w:left="720" w:firstLine="0"/>
    </w:pPr>
    <w:rPr>
      <w:iCs/>
      <w:color w:val="404040" w:themeColor="text1" w:themeTint="BF"/>
    </w:rPr>
  </w:style>
  <w:style w:type="character" w:customStyle="1" w:styleId="CitationCar">
    <w:name w:val="Citation Car"/>
    <w:basedOn w:val="Policepardfaut"/>
    <w:link w:val="Citation"/>
    <w:uiPriority w:val="29"/>
    <w:rsid w:val="00AE29F6"/>
    <w:rPr>
      <w:rFonts w:ascii="Calibri" w:hAnsi="Calibri" w:cs="Arial"/>
      <w:iCs/>
      <w:color w:val="404040" w:themeColor="text1" w:themeTint="BF"/>
      <w:szCs w:val="21"/>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1"/>
    <w:pPr>
      <w:spacing w:line="240" w:lineRule="auto"/>
    </w:pPr>
    <w:tblPr>
      <w:tblStyleRowBandSize w:val="1"/>
      <w:tblStyleColBandSize w:val="1"/>
      <w:tblCellMar>
        <w:left w:w="108" w:type="dxa"/>
        <w:right w:w="108" w:type="dxa"/>
      </w:tblCellMar>
    </w:tblPr>
  </w:style>
  <w:style w:type="table" w:customStyle="1" w:styleId="a0">
    <w:name w:val="a0"/>
    <w:basedOn w:val="TableNormal1"/>
    <w:pPr>
      <w:spacing w:line="240" w:lineRule="auto"/>
    </w:pPr>
    <w:tblPr>
      <w:tblStyleRowBandSize w:val="1"/>
      <w:tblStyleColBandSize w:val="1"/>
      <w:tblCellMar>
        <w:left w:w="108" w:type="dxa"/>
        <w:right w:w="108" w:type="dxa"/>
      </w:tblCellMar>
    </w:tblPr>
  </w:style>
  <w:style w:type="character" w:styleId="Appeldenotedefin">
    <w:name w:val="endnote reference"/>
    <w:basedOn w:val="Policepardfaut"/>
    <w:uiPriority w:val="99"/>
    <w:semiHidden/>
    <w:unhideWhenUsed/>
    <w:rsid w:val="009E5B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149083">
      <w:bodyDiv w:val="1"/>
      <w:marLeft w:val="0"/>
      <w:marRight w:val="0"/>
      <w:marTop w:val="0"/>
      <w:marBottom w:val="0"/>
      <w:divBdr>
        <w:top w:val="none" w:sz="0" w:space="0" w:color="auto"/>
        <w:left w:val="none" w:sz="0" w:space="0" w:color="auto"/>
        <w:bottom w:val="none" w:sz="0" w:space="0" w:color="auto"/>
        <w:right w:val="none" w:sz="0" w:space="0" w:color="auto"/>
      </w:divBdr>
      <w:divsChild>
        <w:div w:id="977955915">
          <w:marLeft w:val="480"/>
          <w:marRight w:val="0"/>
          <w:marTop w:val="0"/>
          <w:marBottom w:val="0"/>
          <w:divBdr>
            <w:top w:val="none" w:sz="0" w:space="0" w:color="auto"/>
            <w:left w:val="none" w:sz="0" w:space="0" w:color="auto"/>
            <w:bottom w:val="none" w:sz="0" w:space="0" w:color="auto"/>
            <w:right w:val="none" w:sz="0" w:space="0" w:color="auto"/>
          </w:divBdr>
          <w:divsChild>
            <w:div w:id="103797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75971">
      <w:bodyDiv w:val="1"/>
      <w:marLeft w:val="0"/>
      <w:marRight w:val="0"/>
      <w:marTop w:val="0"/>
      <w:marBottom w:val="0"/>
      <w:divBdr>
        <w:top w:val="none" w:sz="0" w:space="0" w:color="auto"/>
        <w:left w:val="none" w:sz="0" w:space="0" w:color="auto"/>
        <w:bottom w:val="none" w:sz="0" w:space="0" w:color="auto"/>
        <w:right w:val="none" w:sz="0" w:space="0" w:color="auto"/>
      </w:divBdr>
      <w:divsChild>
        <w:div w:id="981664968">
          <w:marLeft w:val="480"/>
          <w:marRight w:val="0"/>
          <w:marTop w:val="0"/>
          <w:marBottom w:val="0"/>
          <w:divBdr>
            <w:top w:val="none" w:sz="0" w:space="0" w:color="auto"/>
            <w:left w:val="none" w:sz="0" w:space="0" w:color="auto"/>
            <w:bottom w:val="none" w:sz="0" w:space="0" w:color="auto"/>
            <w:right w:val="none" w:sz="0" w:space="0" w:color="auto"/>
          </w:divBdr>
          <w:divsChild>
            <w:div w:id="9423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093854815618431" TargetMode="External"/><Relationship Id="rId21" Type="http://schemas.openxmlformats.org/officeDocument/2006/relationships/hyperlink" Target="https://doi.org/10.1002/icd.1868" TargetMode="External"/><Relationship Id="rId42" Type="http://schemas.openxmlformats.org/officeDocument/2006/relationships/hyperlink" Target="https://doi.org/10.1111/apa.14430" TargetMode="External"/><Relationship Id="rId47" Type="http://schemas.openxmlformats.org/officeDocument/2006/relationships/hyperlink" Target="https://doi.org/10.1017/CBO9781316181959.003" TargetMode="External"/><Relationship Id="rId63" Type="http://schemas.openxmlformats.org/officeDocument/2006/relationships/hyperlink" Target="https://doi.org/10.1080/03637751.2020.1722848" TargetMode="External"/><Relationship Id="rId68" Type="http://schemas.openxmlformats.org/officeDocument/2006/relationships/hyperlink" Target="https://doi.org/10.1177/1356389008097871" TargetMode="External"/><Relationship Id="rId84" Type="http://schemas.openxmlformats.org/officeDocument/2006/relationships/hyperlink" Target="https://doi.org/10.1111/j.1467-8624.2007.01085.x" TargetMode="External"/><Relationship Id="rId89" Type="http://schemas.openxmlformats.org/officeDocument/2006/relationships/header" Target="header2.xml"/><Relationship Id="rId16" Type="http://schemas.openxmlformats.org/officeDocument/2006/relationships/hyperlink" Target="https://doi.org/10.1037/emo0000166" TargetMode="External"/><Relationship Id="rId11" Type="http://schemas.openxmlformats.org/officeDocument/2006/relationships/hyperlink" Target="http://www.wileyauthors.com/self-archiving" TargetMode="External"/><Relationship Id="rId32" Type="http://schemas.openxmlformats.org/officeDocument/2006/relationships/hyperlink" Target="https://doi.org/10.1111/j.1467-9507.2005.00306.x" TargetMode="External"/><Relationship Id="rId37" Type="http://schemas.openxmlformats.org/officeDocument/2006/relationships/hyperlink" Target="https://psycnet.apa.org/doi/10.1037/a0014123" TargetMode="External"/><Relationship Id="rId53" Type="http://schemas.openxmlformats.org/officeDocument/2006/relationships/hyperlink" Target="https://doi.org/10.1093/scan/nsx099" TargetMode="External"/><Relationship Id="rId58" Type="http://schemas.openxmlformats.org/officeDocument/2006/relationships/hyperlink" Target="https://doi.org/10.1007/s10802-016-0243-8" TargetMode="External"/><Relationship Id="rId74" Type="http://schemas.openxmlformats.org/officeDocument/2006/relationships/hyperlink" Target="https://doi.org/10.1037/a0032894" TargetMode="External"/><Relationship Id="rId79" Type="http://schemas.openxmlformats.org/officeDocument/2006/relationships/hyperlink" Target="https://doi.org/10.1037/a0013976" TargetMode="External"/><Relationship Id="rId5" Type="http://schemas.openxmlformats.org/officeDocument/2006/relationships/settings" Target="settings.xml"/><Relationship Id="rId90" Type="http://schemas.openxmlformats.org/officeDocument/2006/relationships/footer" Target="footer1.xml"/><Relationship Id="rId95" Type="http://schemas.openxmlformats.org/officeDocument/2006/relationships/fontTable" Target="fontTable.xml"/><Relationship Id="rId22" Type="http://schemas.openxmlformats.org/officeDocument/2006/relationships/hyperlink" Target="https://doi.org/10.1016/j.dcn.2014.08.012" TargetMode="External"/><Relationship Id="rId27" Type="http://schemas.openxmlformats.org/officeDocument/2006/relationships/hyperlink" Target="https://doi.org/10.1016/j.rasd.2010.03.002" TargetMode="External"/><Relationship Id="rId43" Type="http://schemas.openxmlformats.org/officeDocument/2006/relationships/hyperlink" Target="https://doi.org/10.1007/978-3-030-51890-5_8" TargetMode="External"/><Relationship Id="rId48" Type="http://schemas.openxmlformats.org/officeDocument/2006/relationships/hyperlink" Target="https://doi.org/10.1093/oxfordhb/9780195398694.001.0001" TargetMode="External"/><Relationship Id="rId64" Type="http://schemas.openxmlformats.org/officeDocument/2006/relationships/hyperlink" Target="https://psycnet.apa.org/doi/10.1037/dev0001347" TargetMode="External"/><Relationship Id="rId69" Type="http://schemas.openxmlformats.org/officeDocument/2006/relationships/hyperlink" Target="https://doi.org/10.1016/j.paid.2020.110499" TargetMode="External"/><Relationship Id="rId8" Type="http://schemas.openxmlformats.org/officeDocument/2006/relationships/endnotes" Target="endnotes.xml"/><Relationship Id="rId51" Type="http://schemas.openxmlformats.org/officeDocument/2006/relationships/hyperlink" Target="https://doi.org/10.1111/j.1749-6632.2009.04540.x" TargetMode="External"/><Relationship Id="rId72" Type="http://schemas.openxmlformats.org/officeDocument/2006/relationships/hyperlink" Target="https://doi.org/10.1111/j.1468-2958.2005.tb00866.x" TargetMode="External"/><Relationship Id="rId80" Type="http://schemas.openxmlformats.org/officeDocument/2006/relationships/hyperlink" Target="https://doi.org/10.1371/journal.pone.0149944" TargetMode="External"/><Relationship Id="rId85" Type="http://schemas.openxmlformats.org/officeDocument/2006/relationships/hyperlink" Target="https://doi.org/10.1111/1467-8624.00304" TargetMode="External"/><Relationship Id="rId93" Type="http://schemas.openxmlformats.org/officeDocument/2006/relationships/footer" Target="footer3.xml"/><Relationship Id="rId3" Type="http://schemas.openxmlformats.org/officeDocument/2006/relationships/numbering" Target="numbering.xml"/><Relationship Id="rId12" Type="http://schemas.openxmlformats.org/officeDocument/2006/relationships/hyperlink" Target="https://doi.org/10.1016/j.neubiorev.2020.03.023" TargetMode="External"/><Relationship Id="rId17" Type="http://schemas.openxmlformats.org/officeDocument/2006/relationships/hyperlink" Target="https://doi.org/10.1007/s10964-019-00993-5" TargetMode="External"/><Relationship Id="rId25" Type="http://schemas.openxmlformats.org/officeDocument/2006/relationships/hyperlink" Target="https://doi.org/10.1159/000317771" TargetMode="External"/><Relationship Id="rId33" Type="http://schemas.openxmlformats.org/officeDocument/2006/relationships/hyperlink" Target="https://doi.org/10.3389/fpsyg.2021.729835" TargetMode="External"/><Relationship Id="rId38" Type="http://schemas.openxmlformats.org/officeDocument/2006/relationships/hyperlink" Target="https://doi.org/10.1017/CBO9781316181959" TargetMode="External"/><Relationship Id="rId46" Type="http://schemas.openxmlformats.org/officeDocument/2006/relationships/hyperlink" Target="https://doi.org/10.1111/j.1467-6494.2010.00657.x" TargetMode="External"/><Relationship Id="rId59" Type="http://schemas.openxmlformats.org/officeDocument/2006/relationships/hyperlink" Target="https://doi.org/10.1007/s10802-020-00659-y" TargetMode="External"/><Relationship Id="rId67" Type="http://schemas.openxmlformats.org/officeDocument/2006/relationships/hyperlink" Target="https://doi.org/10.1111/cdev.13064" TargetMode="External"/><Relationship Id="rId20" Type="http://schemas.openxmlformats.org/officeDocument/2006/relationships/hyperlink" Target="https://doi.org/10.1017/s0140525x04000032" TargetMode="External"/><Relationship Id="rId41" Type="http://schemas.openxmlformats.org/officeDocument/2006/relationships/hyperlink" Target="https://doi.org/10.1111/apa.12512" TargetMode="External"/><Relationship Id="rId54" Type="http://schemas.openxmlformats.org/officeDocument/2006/relationships/hyperlink" Target="https://doi.org/10.1038/s41539-018-0029-6" TargetMode="External"/><Relationship Id="rId62" Type="http://schemas.openxmlformats.org/officeDocument/2006/relationships/hyperlink" Target="https://doi.org/10.1111/jcom.12072" TargetMode="External"/><Relationship Id="rId70" Type="http://schemas.openxmlformats.org/officeDocument/2006/relationships/hyperlink" Target="https://doi.org/10.1016/j.infbeh.2011.04.007" TargetMode="External"/><Relationship Id="rId75" Type="http://schemas.openxmlformats.org/officeDocument/2006/relationships/hyperlink" Target="https://doi.org/10.1037/0022-3514.85.6.1079" TargetMode="External"/><Relationship Id="rId83" Type="http://schemas.openxmlformats.org/officeDocument/2006/relationships/hyperlink" Target="https://doi.org/10.1093/scan/nsv064" TargetMode="External"/><Relationship Id="rId88" Type="http://schemas.openxmlformats.org/officeDocument/2006/relationships/header" Target="header1.xml"/><Relationship Id="rId91" Type="http://schemas.openxmlformats.org/officeDocument/2006/relationships/footer" Target="footer2.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177/02654075231206412" TargetMode="External"/><Relationship Id="rId23" Type="http://schemas.openxmlformats.org/officeDocument/2006/relationships/hyperlink" Target="https://doi.org/10.1016/j.neubiorev.2017.10.009" TargetMode="External"/><Relationship Id="rId28" Type="http://schemas.openxmlformats.org/officeDocument/2006/relationships/hyperlink" Target="https://doi.org/10.1111/j.1532-7795.2011.00762.x" TargetMode="External"/><Relationship Id="rId36" Type="http://schemas.openxmlformats.org/officeDocument/2006/relationships/hyperlink" Target="https://doi.org/10.1080/15248372.2011.573514" TargetMode="External"/><Relationship Id="rId49" Type="http://schemas.openxmlformats.org/officeDocument/2006/relationships/hyperlink" Target="https://doi.org/10.1037/0022-3514.59.4.730" TargetMode="External"/><Relationship Id="rId57" Type="http://schemas.openxmlformats.org/officeDocument/2006/relationships/hyperlink" Target="https://doi.org/10.1037/0022-3514.68.5.854" TargetMode="External"/><Relationship Id="rId10" Type="http://schemas.openxmlformats.org/officeDocument/2006/relationships/hyperlink" Target="https://onlinelibrary.wiley.com/doi/pdf/10.1111/pere.70000" TargetMode="External"/><Relationship Id="rId31" Type="http://schemas.openxmlformats.org/officeDocument/2006/relationships/hyperlink" Target="https://doi.org/10.1111/j.1545-5300.2012.01419.x" TargetMode="External"/><Relationship Id="rId44" Type="http://schemas.openxmlformats.org/officeDocument/2006/relationships/hyperlink" Target="https://doi.org/10.1007/s11031-018-9689-z" TargetMode="External"/><Relationship Id="rId52" Type="http://schemas.openxmlformats.org/officeDocument/2006/relationships/hyperlink" Target="https://doi.org/10.1111/famp.12344" TargetMode="External"/><Relationship Id="rId60" Type="http://schemas.openxmlformats.org/officeDocument/2006/relationships/hyperlink" Target="https://doi.org/10.1016/j.jecp.2018.11.002" TargetMode="External"/><Relationship Id="rId65" Type="http://schemas.openxmlformats.org/officeDocument/2006/relationships/hyperlink" Target="https://doi.org/10.1093/geronb/gbs055" TargetMode="External"/><Relationship Id="rId73" Type="http://schemas.openxmlformats.org/officeDocument/2006/relationships/hyperlink" Target="https://doi.org/10.1177/0265407510373261" TargetMode="External"/><Relationship Id="rId78" Type="http://schemas.openxmlformats.org/officeDocument/2006/relationships/hyperlink" Target="https://doi.org/10.1037/a0034325" TargetMode="External"/><Relationship Id="rId81" Type="http://schemas.openxmlformats.org/officeDocument/2006/relationships/hyperlink" Target="https://doi.org/10.1093/jpepsy/jsl032" TargetMode="External"/><Relationship Id="rId86" Type="http://schemas.openxmlformats.org/officeDocument/2006/relationships/hyperlink" Target="https://doi.org/10.1037/a0039001" TargetMode="External"/><Relationship Id="rId94" Type="http://schemas.openxmlformats.org/officeDocument/2006/relationships/hyperlink" Target="https://doi.org/10.1111/ajsp.12537" TargetMode="External"/><Relationship Id="rId4" Type="http://schemas.openxmlformats.org/officeDocument/2006/relationships/styles" Target="styles.xml"/><Relationship Id="rId9" Type="http://schemas.openxmlformats.org/officeDocument/2006/relationships/hyperlink" Target="https://doi.org/10.1111/pere.70000" TargetMode="External"/><Relationship Id="rId13" Type="http://schemas.openxmlformats.org/officeDocument/2006/relationships/hyperlink" Target="https://doi.org/10.1111/jopy.12098" TargetMode="External"/><Relationship Id="rId18" Type="http://schemas.openxmlformats.org/officeDocument/2006/relationships/hyperlink" Target="https://doi.org/10.1111/desc.12880" TargetMode="External"/><Relationship Id="rId39" Type="http://schemas.openxmlformats.org/officeDocument/2006/relationships/hyperlink" Target="https://doi.org/10.1111/j.1467-9507.1997.tb00095.x" TargetMode="External"/><Relationship Id="rId34" Type="http://schemas.openxmlformats.org/officeDocument/2006/relationships/hyperlink" Target="https://doi.org/10.1016/j.cub.2005.08.041" TargetMode="External"/><Relationship Id="rId50" Type="http://schemas.openxmlformats.org/officeDocument/2006/relationships/hyperlink" Target="https://doi.org/10.1007/s10803-021-05089-3" TargetMode="External"/><Relationship Id="rId55" Type="http://schemas.openxmlformats.org/officeDocument/2006/relationships/hyperlink" Target="https://doi.org/10.1080/02699931.2018.1433128" TargetMode="External"/><Relationship Id="rId76" Type="http://schemas.openxmlformats.org/officeDocument/2006/relationships/hyperlink" Target="https://doi.org/10.1017/S0021963001006552" TargetMode="External"/><Relationship Id="rId7" Type="http://schemas.openxmlformats.org/officeDocument/2006/relationships/footnotes" Target="footnotes.xml"/><Relationship Id="rId71" Type="http://schemas.openxmlformats.org/officeDocument/2006/relationships/hyperlink" Target="https://doi.org/10.1037/fam0000320" TargetMode="External"/><Relationship Id="rId92"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hyperlink" Target="https://doi.org/10.1207/s15327965pli0904_1" TargetMode="External"/><Relationship Id="rId24" Type="http://schemas.openxmlformats.org/officeDocument/2006/relationships/hyperlink" Target="https://doi.org/10.1111/cdep.12028" TargetMode="External"/><Relationship Id="rId40" Type="http://schemas.openxmlformats.org/officeDocument/2006/relationships/hyperlink" Target="https://doi.org/10.1016/j.adolescence.2008.03.003" TargetMode="External"/><Relationship Id="rId45" Type="http://schemas.openxmlformats.org/officeDocument/2006/relationships/hyperlink" Target="https://doi.org/10.1111/pere.12311" TargetMode="External"/><Relationship Id="rId66" Type="http://schemas.openxmlformats.org/officeDocument/2006/relationships/hyperlink" Target="https://doi.org/10.1186/s13643-021-01626-4" TargetMode="External"/><Relationship Id="rId87" Type="http://schemas.openxmlformats.org/officeDocument/2006/relationships/hyperlink" Target="https://doi.org/10.1016/j.jecp.2020.105042" TargetMode="External"/><Relationship Id="rId61" Type="http://schemas.openxmlformats.org/officeDocument/2006/relationships/hyperlink" Target="https://doi.org/10.1007/s10803-021-05093-7" TargetMode="External"/><Relationship Id="rId82" Type="http://schemas.openxmlformats.org/officeDocument/2006/relationships/hyperlink" Target="https://doi.org/10.3389/fpsyt.2021.717877" TargetMode="External"/><Relationship Id="rId19" Type="http://schemas.openxmlformats.org/officeDocument/2006/relationships/hyperlink" Target="https://doi.org/10.1002/cad.20409" TargetMode="External"/><Relationship Id="rId14" Type="http://schemas.openxmlformats.org/officeDocument/2006/relationships/hyperlink" Target="https://doi.org/10.1177/0265407517746518" TargetMode="External"/><Relationship Id="rId30" Type="http://schemas.openxmlformats.org/officeDocument/2006/relationships/hyperlink" Target="https://doi.org/10.1007/s11199-013-0265-4" TargetMode="External"/><Relationship Id="rId35" Type="http://schemas.openxmlformats.org/officeDocument/2006/relationships/hyperlink" Target="https://doi.org/10.1177/0146167209336605" TargetMode="External"/><Relationship Id="rId56" Type="http://schemas.openxmlformats.org/officeDocument/2006/relationships/hyperlink" Target="https://doi.org/10.1007/s12144-020-01260-8" TargetMode="External"/><Relationship Id="rId77" Type="http://schemas.openxmlformats.org/officeDocument/2006/relationships/hyperlink" Target="https://doi.org/10.4324/978131552057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mkcWmlmujAfHpim2c8xB4rb9aA==">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B2A810-46A9-42D1-ADF8-8072BB25A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42</Pages>
  <Words>14561</Words>
  <Characters>80091</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MAUROY</dc:creator>
  <cp:lastModifiedBy>Anthony MAUROY</cp:lastModifiedBy>
  <cp:revision>111</cp:revision>
  <dcterms:created xsi:type="dcterms:W3CDTF">2024-12-19T15:16:00Z</dcterms:created>
  <dcterms:modified xsi:type="dcterms:W3CDTF">2025-02-10T14:55:00Z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133bbcc5f626228847abd8a18b22bcb24424768e897b91285988f4cab04777d7</vt:lpwstr>
  </property>
  <property fmtid="{D5CDD505-2E9C-101B-9397-08002B2CF9AE}" pid="3" name="ZOTERO_PREF_1">
    <vt:lpwstr>&lt;data data-version="3" zotero-version="6.0.36"&gt;&lt;session id="96kDwLxS"/&gt;&lt;style id="http://www.zotero.org/styles/apa" locale="fr-FR"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